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DBF58" w14:textId="77777777" w:rsidR="00E92F49" w:rsidRPr="00E92F49" w:rsidRDefault="00E92F49" w:rsidP="00CF25C2">
      <w:pPr>
        <w:pStyle w:val="a4"/>
        <w:tabs>
          <w:tab w:val="left" w:pos="13467"/>
        </w:tabs>
        <w:jc w:val="right"/>
        <w:rPr>
          <w:rFonts w:ascii="Times New Roman" w:hAnsi="Times New Roman"/>
          <w:sz w:val="20"/>
          <w:szCs w:val="20"/>
        </w:rPr>
      </w:pPr>
      <w:r w:rsidRPr="00E92F49">
        <w:rPr>
          <w:rFonts w:ascii="Times New Roman" w:hAnsi="Times New Roman"/>
          <w:sz w:val="20"/>
          <w:szCs w:val="20"/>
        </w:rPr>
        <w:t>Приложение № 6</w:t>
      </w:r>
    </w:p>
    <w:p w14:paraId="6AC25308" w14:textId="77777777" w:rsidR="00E92F49" w:rsidRPr="00E92F49" w:rsidRDefault="00E92F49" w:rsidP="00E92F49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14:paraId="3BF83F5C" w14:textId="77777777" w:rsidR="00E92F49" w:rsidRPr="00E92F49" w:rsidRDefault="00E92F49" w:rsidP="00E92F49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E92F49">
        <w:rPr>
          <w:rFonts w:ascii="Times New Roman" w:hAnsi="Times New Roman"/>
          <w:b/>
          <w:sz w:val="20"/>
          <w:szCs w:val="20"/>
        </w:rPr>
        <w:t>Алгоритм действий инвестора по процедуре подключения к сетям теплоснабжения</w:t>
      </w:r>
      <w:r w:rsidRPr="00E92F49">
        <w:rPr>
          <w:rFonts w:ascii="Times New Roman" w:hAnsi="Times New Roman"/>
          <w:b/>
          <w:i/>
          <w:sz w:val="20"/>
          <w:szCs w:val="20"/>
        </w:rPr>
        <w:br/>
      </w:r>
    </w:p>
    <w:tbl>
      <w:tblPr>
        <w:tblStyle w:val="a3"/>
        <w:tblW w:w="159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843"/>
        <w:gridCol w:w="992"/>
        <w:gridCol w:w="851"/>
        <w:gridCol w:w="2268"/>
        <w:gridCol w:w="1417"/>
        <w:gridCol w:w="2693"/>
        <w:gridCol w:w="1417"/>
        <w:gridCol w:w="2027"/>
      </w:tblGrid>
      <w:tr w:rsidR="00E92F49" w:rsidRPr="00E92F49" w14:paraId="0C7CA3DA" w14:textId="77777777" w:rsidTr="00CF25C2">
        <w:trPr>
          <w:trHeight w:val="20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A38403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14:paraId="450C4DE4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1505C3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/>
                <w:bCs/>
                <w:sz w:val="20"/>
                <w:szCs w:val="20"/>
              </w:rPr>
              <w:t>Шаг алгоритма (Процедура)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8ACCD4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/>
                <w:bCs/>
                <w:sz w:val="20"/>
                <w:szCs w:val="20"/>
              </w:rPr>
              <w:t>Срок</w:t>
            </w:r>
          </w:p>
          <w:p w14:paraId="28E0A354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фактический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69DD7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/>
                <w:bCs/>
                <w:sz w:val="20"/>
                <w:szCs w:val="20"/>
              </w:rPr>
              <w:t>Срок</w:t>
            </w:r>
          </w:p>
          <w:p w14:paraId="46421028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целевой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729A35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Кол-во </w:t>
            </w:r>
            <w:proofErr w:type="gramStart"/>
            <w:r w:rsidRPr="00E92F49">
              <w:rPr>
                <w:rFonts w:ascii="Times New Roman" w:hAnsi="Times New Roman"/>
                <w:b/>
                <w:bCs/>
                <w:sz w:val="20"/>
                <w:szCs w:val="20"/>
              </w:rPr>
              <w:t>док-</w:t>
            </w:r>
            <w:proofErr w:type="spellStart"/>
            <w:r w:rsidRPr="00E92F49">
              <w:rPr>
                <w:rFonts w:ascii="Times New Roman" w:hAnsi="Times New Roman"/>
                <w:b/>
                <w:bCs/>
                <w:sz w:val="20"/>
                <w:szCs w:val="20"/>
              </w:rPr>
              <w:t>ов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92CEA1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/>
                <w:bCs/>
                <w:sz w:val="20"/>
                <w:szCs w:val="20"/>
              </w:rPr>
              <w:t>Входящие документы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0DB535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Результирующие </w:t>
            </w:r>
            <w:r w:rsidRPr="00E92F4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документы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ED6700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/>
                <w:bCs/>
                <w:sz w:val="20"/>
                <w:szCs w:val="20"/>
              </w:rPr>
              <w:t>НПА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956668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Категории инвестиционных проектов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8683D6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E92F49" w:rsidRPr="00E92F49" w14:paraId="0B363E54" w14:textId="77777777" w:rsidTr="00CF25C2">
        <w:trPr>
          <w:trHeight w:val="20"/>
        </w:trPr>
        <w:tc>
          <w:tcPr>
            <w:tcW w:w="425" w:type="dxa"/>
          </w:tcPr>
          <w:p w14:paraId="24A6A662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2849BC51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Направление органом местного самоуправления запроса о представлении информации о возможности подключения в течение 2 рабочих дней с даты получения заявления о выдаче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градостроительного плана земельного участка</w:t>
            </w:r>
          </w:p>
        </w:tc>
        <w:tc>
          <w:tcPr>
            <w:tcW w:w="1843" w:type="dxa"/>
          </w:tcPr>
          <w:p w14:paraId="2FCA4A8A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5 рабочих</w:t>
            </w:r>
            <w:r w:rsidRPr="00E92F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дней с даты, следующей за днем получения запроса</w:t>
            </w:r>
          </w:p>
        </w:tc>
        <w:tc>
          <w:tcPr>
            <w:tcW w:w="992" w:type="dxa"/>
          </w:tcPr>
          <w:p w14:paraId="7E9A652C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5 рабочих дней</w:t>
            </w:r>
          </w:p>
        </w:tc>
        <w:tc>
          <w:tcPr>
            <w:tcW w:w="851" w:type="dxa"/>
          </w:tcPr>
          <w:p w14:paraId="04284F69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97B1D87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Запрос о представлении информации о возможности подключения</w:t>
            </w:r>
          </w:p>
        </w:tc>
        <w:tc>
          <w:tcPr>
            <w:tcW w:w="1417" w:type="dxa"/>
          </w:tcPr>
          <w:p w14:paraId="2328883B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Направленная</w:t>
            </w:r>
            <w:r w:rsidRPr="00E92F49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информация о возможности подключения:</w:t>
            </w:r>
          </w:p>
          <w:p w14:paraId="64FEFE26" w14:textId="77777777" w:rsidR="00E92F49" w:rsidRPr="00E92F49" w:rsidRDefault="00E92F49" w:rsidP="00F3194F">
            <w:pPr>
              <w:pStyle w:val="a6"/>
              <w:suppressAutoHyphens/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Сведения о наличии/отсутствии технической возможности подключения.</w:t>
            </w:r>
          </w:p>
          <w:p w14:paraId="2568D2EB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Максимальная нагрузка в возможных точках подключения.</w:t>
            </w:r>
          </w:p>
        </w:tc>
        <w:tc>
          <w:tcPr>
            <w:tcW w:w="2693" w:type="dxa"/>
          </w:tcPr>
          <w:p w14:paraId="4170566A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Пункты 9, 10, 12 Правил подключения (технологического присоединения) к системам теплоснабжения, </w:t>
            </w:r>
          </w:p>
          <w:p w14:paraId="0DB00092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включая правила недискриминационного доступа к услугам по подключению </w:t>
            </w:r>
          </w:p>
          <w:p w14:paraId="34128F45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(технологическому присоединению) 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к системам теплоснабжения, </w:t>
            </w:r>
          </w:p>
          <w:p w14:paraId="470F26AD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утвержденных постановлением </w:t>
            </w:r>
          </w:p>
          <w:p w14:paraId="2B4BA82B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Правительства Российской Федерации </w:t>
            </w:r>
          </w:p>
          <w:p w14:paraId="107F53FD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от 30 ноября 2021 г. 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br/>
              <w:t>№ 2115 (далее – Правила № 2115)</w:t>
            </w:r>
          </w:p>
        </w:tc>
        <w:tc>
          <w:tcPr>
            <w:tcW w:w="1417" w:type="dxa"/>
          </w:tcPr>
          <w:p w14:paraId="7FC5C6A1" w14:textId="77777777" w:rsidR="00E92F49" w:rsidRPr="00E92F49" w:rsidRDefault="00E92F49" w:rsidP="00F3194F">
            <w:pPr>
              <w:suppressAutoHyphens/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49">
              <w:rPr>
                <w:rFonts w:ascii="Times New Roman" w:hAnsi="Times New Roman"/>
                <w:sz w:val="20"/>
                <w:szCs w:val="20"/>
              </w:rPr>
              <w:t>Все категории</w:t>
            </w:r>
          </w:p>
        </w:tc>
        <w:tc>
          <w:tcPr>
            <w:tcW w:w="2027" w:type="dxa"/>
          </w:tcPr>
          <w:p w14:paraId="616217C1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2F49" w:rsidRPr="00E92F49" w14:paraId="799D1379" w14:textId="77777777" w:rsidTr="00CF25C2">
        <w:trPr>
          <w:trHeight w:val="20"/>
        </w:trPr>
        <w:tc>
          <w:tcPr>
            <w:tcW w:w="425" w:type="dxa"/>
          </w:tcPr>
          <w:p w14:paraId="3B01CF9E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14:paraId="4F86B597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Направление заявителем запроса о предоставлении информации о возможности подключения в целях, не связанных с подготовкой градостроительного плана земельного участка (при необходимости)</w:t>
            </w:r>
          </w:p>
        </w:tc>
        <w:tc>
          <w:tcPr>
            <w:tcW w:w="1843" w:type="dxa"/>
          </w:tcPr>
          <w:p w14:paraId="7DF14FD9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5 рабочих</w:t>
            </w:r>
            <w:r w:rsidRPr="00E92F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дней со дня получения запроса от органов государственной власти/органов местного самоуправления, 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br/>
              <w:t>10 рабочих дней со дня получения запроса от иных лиц</w:t>
            </w:r>
          </w:p>
        </w:tc>
        <w:tc>
          <w:tcPr>
            <w:tcW w:w="992" w:type="dxa"/>
          </w:tcPr>
          <w:p w14:paraId="2D912A8C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F49">
              <w:rPr>
                <w:rFonts w:ascii="Times New Roman" w:hAnsi="Times New Roman"/>
                <w:sz w:val="20"/>
                <w:szCs w:val="20"/>
              </w:rPr>
              <w:t>5 рабочих дней</w:t>
            </w:r>
          </w:p>
        </w:tc>
        <w:tc>
          <w:tcPr>
            <w:tcW w:w="851" w:type="dxa"/>
          </w:tcPr>
          <w:p w14:paraId="351A1A4C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456F9C7E" w14:textId="77777777" w:rsidR="00E92F49" w:rsidRPr="00E92F49" w:rsidRDefault="00E92F49" w:rsidP="00E92F49">
            <w:pPr>
              <w:pStyle w:val="a6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59" w:lineRule="auto"/>
              <w:ind w:left="29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Запрос о представлении информации о возможности подключения.</w:t>
            </w:r>
          </w:p>
          <w:p w14:paraId="65D3612B" w14:textId="77777777" w:rsidR="00E92F49" w:rsidRPr="00E92F49" w:rsidRDefault="00E92F49" w:rsidP="00E92F49">
            <w:pPr>
              <w:pStyle w:val="a6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59" w:lineRule="auto"/>
              <w:ind w:left="29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Копии правоустанавливающих документов, подтверждающих право собственности/иное законное право заявителя на земельный участок, права на которые не 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зарегистрированы в ЕГРН (в случае если такие права зарегистрированы в указанном реестре, представляются также соответствующие выписки из ЕГРН с датой выдачи не ранее 30 дней), заверенные заявителем (при наличии).</w:t>
            </w:r>
          </w:p>
        </w:tc>
        <w:tc>
          <w:tcPr>
            <w:tcW w:w="1417" w:type="dxa"/>
          </w:tcPr>
          <w:p w14:paraId="79438ED3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Направленная информация о возможности подключения:</w:t>
            </w:r>
          </w:p>
          <w:p w14:paraId="2FCB3D8C" w14:textId="77777777" w:rsidR="00E92F49" w:rsidRPr="00E92F49" w:rsidRDefault="00E92F49" w:rsidP="00E92F49">
            <w:pPr>
              <w:pStyle w:val="a6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ind w:left="29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Сведения о наличии или об отсутствии технической возможности подключения.</w:t>
            </w:r>
          </w:p>
          <w:p w14:paraId="2304F84E" w14:textId="77777777" w:rsidR="00E92F49" w:rsidRPr="00E92F49" w:rsidRDefault="00E92F49" w:rsidP="00E92F49">
            <w:pPr>
              <w:pStyle w:val="a6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ind w:left="29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Тепловая нагрузка.</w:t>
            </w:r>
          </w:p>
          <w:p w14:paraId="10B69704" w14:textId="77777777" w:rsidR="00E92F49" w:rsidRPr="00E92F49" w:rsidRDefault="00E92F49" w:rsidP="00E92F49">
            <w:pPr>
              <w:pStyle w:val="a6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ind w:left="29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Срок подключения объекта к системе теплоснабжения, определяемый в том числе в зависимости от сроков реализации инвестиционных программ.</w:t>
            </w:r>
          </w:p>
          <w:p w14:paraId="47CC1D4A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Информация о прекращении обязательств организации, предоставившей информацию о возможности подключения, если заявитель в течение 4 месяцев с даты выдачи информации не подаст заявку на заключение договора о 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подключении.</w:t>
            </w:r>
          </w:p>
        </w:tc>
        <w:tc>
          <w:tcPr>
            <w:tcW w:w="2693" w:type="dxa"/>
          </w:tcPr>
          <w:p w14:paraId="7C8C797E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Пункт 9-12 Правил 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br/>
              <w:t>№ 2115</w:t>
            </w:r>
          </w:p>
        </w:tc>
        <w:tc>
          <w:tcPr>
            <w:tcW w:w="1417" w:type="dxa"/>
          </w:tcPr>
          <w:p w14:paraId="341DE045" w14:textId="77777777" w:rsidR="00E92F49" w:rsidRPr="00E92F49" w:rsidRDefault="00E92F49" w:rsidP="00F3194F">
            <w:pPr>
              <w:suppressAutoHyphens/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49">
              <w:rPr>
                <w:rFonts w:ascii="Times New Roman" w:hAnsi="Times New Roman"/>
                <w:sz w:val="20"/>
                <w:szCs w:val="20"/>
              </w:rPr>
              <w:t>Все категории</w:t>
            </w:r>
          </w:p>
        </w:tc>
        <w:tc>
          <w:tcPr>
            <w:tcW w:w="2027" w:type="dxa"/>
          </w:tcPr>
          <w:p w14:paraId="79317687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Фактический </w:t>
            </w:r>
            <w:proofErr w:type="gramStart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срок  </w:t>
            </w:r>
            <w:proofErr w:type="spellStart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исчисля</w:t>
            </w:r>
            <w:proofErr w:type="gramEnd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-ется</w:t>
            </w:r>
            <w:proofErr w:type="spellEnd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 со дня </w:t>
            </w:r>
            <w:proofErr w:type="spellStart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по-лучения</w:t>
            </w:r>
            <w:proofErr w:type="spellEnd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   за-проса от </w:t>
            </w:r>
            <w:proofErr w:type="spellStart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орга</w:t>
            </w:r>
            <w:proofErr w:type="spellEnd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-нов  </w:t>
            </w:r>
            <w:proofErr w:type="spellStart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государ-ственной</w:t>
            </w:r>
            <w:proofErr w:type="spellEnd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вла-сти</w:t>
            </w:r>
            <w:proofErr w:type="spellEnd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/органов местного само-управления; со дня получения запроса    от  иных лиц</w:t>
            </w:r>
          </w:p>
        </w:tc>
      </w:tr>
      <w:tr w:rsidR="00E92F49" w:rsidRPr="00E92F49" w14:paraId="5224F0E0" w14:textId="77777777" w:rsidTr="00CF25C2">
        <w:trPr>
          <w:trHeight w:val="20"/>
        </w:trPr>
        <w:tc>
          <w:tcPr>
            <w:tcW w:w="425" w:type="dxa"/>
          </w:tcPr>
          <w:p w14:paraId="1A0101AB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</w:tcPr>
          <w:p w14:paraId="33A9C893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Направление заявителем запроса о предоставлении технических условий подключения</w:t>
            </w:r>
          </w:p>
        </w:tc>
        <w:tc>
          <w:tcPr>
            <w:tcW w:w="1843" w:type="dxa"/>
          </w:tcPr>
          <w:p w14:paraId="138085DF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 рабочих</w:t>
            </w:r>
            <w:r w:rsidRPr="00E92F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дней со следующего дня после получения запроса</w:t>
            </w:r>
          </w:p>
        </w:tc>
        <w:tc>
          <w:tcPr>
            <w:tcW w:w="992" w:type="dxa"/>
          </w:tcPr>
          <w:p w14:paraId="449C8704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7 рабочих дней</w:t>
            </w:r>
          </w:p>
        </w:tc>
        <w:tc>
          <w:tcPr>
            <w:tcW w:w="851" w:type="dxa"/>
          </w:tcPr>
          <w:p w14:paraId="43F47779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149840B1" w14:textId="77777777" w:rsidR="00E92F49" w:rsidRPr="00E92F49" w:rsidRDefault="00E92F49" w:rsidP="00E92F49">
            <w:pPr>
              <w:pStyle w:val="a6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line="259" w:lineRule="auto"/>
              <w:ind w:left="29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Запрос о предоставлении технических условий подключения.</w:t>
            </w:r>
          </w:p>
          <w:p w14:paraId="2FF670B6" w14:textId="77777777" w:rsidR="00E92F49" w:rsidRPr="00E92F49" w:rsidRDefault="00E92F49" w:rsidP="00E92F49">
            <w:pPr>
              <w:pStyle w:val="a6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line="259" w:lineRule="auto"/>
              <w:ind w:left="29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ЕГРН (в случае если такие права зарегистрированы в указанном реестре, представляются также соответствующие выписки из ЕГРН с датой выдачи не ранее 30 дней), заверенные заявителем.</w:t>
            </w:r>
          </w:p>
        </w:tc>
        <w:tc>
          <w:tcPr>
            <w:tcW w:w="1417" w:type="dxa"/>
          </w:tcPr>
          <w:p w14:paraId="1C4EC89E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Технические условия подключения, содержащие следующие данные:</w:t>
            </w:r>
          </w:p>
          <w:p w14:paraId="1573085A" w14:textId="77777777" w:rsidR="00E92F49" w:rsidRPr="00E92F49" w:rsidRDefault="00E92F49" w:rsidP="00E92F49">
            <w:pPr>
              <w:pStyle w:val="a6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29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Местонахождение и назначение подключаемого объекта.</w:t>
            </w:r>
          </w:p>
          <w:p w14:paraId="79142BF3" w14:textId="77777777" w:rsidR="00E92F49" w:rsidRPr="00E92F49" w:rsidRDefault="00E92F49" w:rsidP="00E92F49">
            <w:pPr>
              <w:pStyle w:val="a6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29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Требования в части схемы подключения.</w:t>
            </w:r>
          </w:p>
          <w:p w14:paraId="15E6FF84" w14:textId="77777777" w:rsidR="00E92F49" w:rsidRPr="00E92F49" w:rsidRDefault="00E92F49" w:rsidP="00E92F49">
            <w:pPr>
              <w:pStyle w:val="a6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29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Сведения о размере суммарной подключаемой тепловой нагрузки с указанием вида теплоносителя и его параметров (давление и температура), категории надежности. </w:t>
            </w:r>
          </w:p>
          <w:p w14:paraId="59E536B4" w14:textId="77777777" w:rsidR="00E92F49" w:rsidRPr="00E92F49" w:rsidRDefault="00E92F49" w:rsidP="00E92F49">
            <w:pPr>
              <w:pStyle w:val="a6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29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Требования к расположению точки подключения к тепловой сети, расположени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ю инженерно-технического оборудования подключаемого объекта, учета тепловой энергии и теплоносителей.</w:t>
            </w:r>
          </w:p>
          <w:p w14:paraId="497089BB" w14:textId="77777777" w:rsidR="00E92F49" w:rsidRPr="00E92F49" w:rsidRDefault="00E92F49" w:rsidP="00E92F49">
            <w:pPr>
              <w:pStyle w:val="a6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29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Параметры (давление, температура) теплоносителей и пределы их отклонений в точках подключения к тепловой сети с учетом роста нагрузок в системе теплоснабжения.</w:t>
            </w:r>
          </w:p>
          <w:p w14:paraId="7D60ABD0" w14:textId="77777777" w:rsidR="00E92F49" w:rsidRPr="00E92F49" w:rsidRDefault="00E92F49" w:rsidP="00E92F49">
            <w:pPr>
              <w:pStyle w:val="a6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29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требования к способу и типам прокладки тепловых сетей и изоляции трубопроводов. </w:t>
            </w:r>
          </w:p>
          <w:p w14:paraId="00AC4573" w14:textId="77777777" w:rsidR="00E92F49" w:rsidRPr="00E92F49" w:rsidRDefault="00E92F49" w:rsidP="00E92F49">
            <w:pPr>
              <w:pStyle w:val="a6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29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Требования и 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рекомендации к организации учета тепловой энергии и теплоносителей.</w:t>
            </w:r>
          </w:p>
          <w:p w14:paraId="6BF0FC0E" w14:textId="77777777" w:rsidR="00E92F49" w:rsidRPr="00E92F49" w:rsidRDefault="00E92F49" w:rsidP="00E92F49">
            <w:pPr>
              <w:pStyle w:val="a6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29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Требования и рекомендации к автоматизированной системе управления и диспетчеризации инженерного оборудования подключаемого объекта капитального строительства. </w:t>
            </w:r>
          </w:p>
          <w:p w14:paraId="17029688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Срок действия технических условий подключения, который составляет 3 года (при комплексном развитии территории - 5 лет) с даты их выдачи. При не направлении</w:t>
            </w:r>
            <w:r w:rsidRPr="00E92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заявки на заключение договора о подключении</w:t>
            </w:r>
            <w:r w:rsidRPr="00E92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в течение 1 года (при комплексном развитии территории - в течение 3 лет), срок действия технических условий прекращается.</w:t>
            </w:r>
          </w:p>
        </w:tc>
        <w:tc>
          <w:tcPr>
            <w:tcW w:w="2693" w:type="dxa"/>
          </w:tcPr>
          <w:p w14:paraId="59559E92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Пункты 15, 16, 17, 20 Правил № 2115, ст. 52.1 Градостроительного кодекса РФ</w:t>
            </w:r>
          </w:p>
        </w:tc>
        <w:tc>
          <w:tcPr>
            <w:tcW w:w="1417" w:type="dxa"/>
          </w:tcPr>
          <w:p w14:paraId="44B12599" w14:textId="77777777" w:rsidR="00E92F49" w:rsidRPr="00E92F49" w:rsidRDefault="00E92F49" w:rsidP="00F3194F">
            <w:pPr>
              <w:suppressAutoHyphens/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49">
              <w:rPr>
                <w:rFonts w:ascii="Times New Roman" w:hAnsi="Times New Roman"/>
                <w:sz w:val="20"/>
                <w:szCs w:val="20"/>
              </w:rPr>
              <w:t>Все категории</w:t>
            </w:r>
          </w:p>
        </w:tc>
        <w:tc>
          <w:tcPr>
            <w:tcW w:w="2027" w:type="dxa"/>
          </w:tcPr>
          <w:p w14:paraId="5AFC4143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Срок  действия</w:t>
            </w:r>
            <w:proofErr w:type="gramEnd"/>
          </w:p>
          <w:p w14:paraId="1A6089A6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8D64C6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технических</w:t>
            </w:r>
          </w:p>
          <w:p w14:paraId="3F5FADA3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условий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ab/>
              <w:t>под-</w:t>
            </w:r>
          </w:p>
          <w:p w14:paraId="54951869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ключения</w:t>
            </w:r>
            <w:proofErr w:type="spellEnd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proofErr w:type="gramStart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со- </w:t>
            </w:r>
            <w:proofErr w:type="spellStart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ставляет</w:t>
            </w:r>
            <w:proofErr w:type="spellEnd"/>
            <w:proofErr w:type="gramEnd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 3 года</w:t>
            </w:r>
          </w:p>
          <w:p w14:paraId="76D657F2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gramStart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при комплекс</w:t>
            </w:r>
            <w:proofErr w:type="gramEnd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14:paraId="17F8DD05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ном развитии территории — 5 лет) с даты их </w:t>
            </w:r>
            <w:proofErr w:type="spellStart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вьщачи</w:t>
            </w:r>
            <w:proofErr w:type="spellEnd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. При не</w:t>
            </w:r>
          </w:p>
          <w:p w14:paraId="4143D744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направлении</w:t>
            </w:r>
          </w:p>
          <w:p w14:paraId="62A62C5C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заявки на </w:t>
            </w:r>
            <w:proofErr w:type="gramStart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за- </w:t>
            </w:r>
            <w:proofErr w:type="spellStart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ключение</w:t>
            </w:r>
            <w:proofErr w:type="spellEnd"/>
            <w:proofErr w:type="gramEnd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дого</w:t>
            </w:r>
            <w:proofErr w:type="spellEnd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- вора о </w:t>
            </w:r>
            <w:proofErr w:type="spellStart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подклю</w:t>
            </w:r>
            <w:proofErr w:type="spellEnd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14:paraId="1C00AB67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чении</w:t>
            </w:r>
            <w:proofErr w:type="spellEnd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 в течение</w:t>
            </w:r>
          </w:p>
          <w:p w14:paraId="60BC4A0F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ab/>
              <w:t>года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ab/>
              <w:t xml:space="preserve">(при комплексном развитии </w:t>
            </w:r>
            <w:proofErr w:type="gramStart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тер- </w:t>
            </w:r>
            <w:proofErr w:type="spellStart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ритории</w:t>
            </w:r>
            <w:proofErr w:type="spellEnd"/>
            <w:proofErr w:type="gramEnd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 - в те</w:t>
            </w:r>
          </w:p>
          <w:p w14:paraId="327211C5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чение</w:t>
            </w:r>
            <w:proofErr w:type="spellEnd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ab/>
              <w:t>3 лет),</w:t>
            </w:r>
          </w:p>
          <w:p w14:paraId="5D2070C1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срок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ab/>
              <w:t>действия технических</w:t>
            </w:r>
          </w:p>
          <w:p w14:paraId="4092932D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условий прекращается</w:t>
            </w:r>
          </w:p>
        </w:tc>
      </w:tr>
      <w:tr w:rsidR="00E92F49" w:rsidRPr="00E92F49" w14:paraId="0DD9DA9F" w14:textId="77777777" w:rsidTr="00CF25C2">
        <w:trPr>
          <w:trHeight w:val="20"/>
        </w:trPr>
        <w:tc>
          <w:tcPr>
            <w:tcW w:w="425" w:type="dxa"/>
          </w:tcPr>
          <w:p w14:paraId="6E399ECF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</w:tcPr>
          <w:p w14:paraId="338E5872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Направление заявителем заявки на заключение договора о подключении </w:t>
            </w:r>
          </w:p>
          <w:p w14:paraId="76E3E0F5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  <w:p w14:paraId="1F3A0527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E45D3F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20 рабочих дней со дня получения заявки (момента предоставления полного перечня документов), в случае необходимости получения согласия</w:t>
            </w:r>
            <w:r w:rsidRPr="00E92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или заключения договора со смежной организацией, срок направления проекта договора увеличивается соразмерно сроку ответа и заключения договора, в случае необходимости установления платы за подключение в 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индивидуальном порядке при отсутствии технической возможности подключения или в 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- 20 рабочих дней со дня установления уполномоченным органом платы</w:t>
            </w:r>
          </w:p>
          <w:p w14:paraId="46D9F694" w14:textId="77777777" w:rsidR="00E92F49" w:rsidRPr="00E92F49" w:rsidRDefault="00E92F49" w:rsidP="00F31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2D56A8D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 xml:space="preserve">20 </w:t>
            </w:r>
            <w:proofErr w:type="spellStart"/>
            <w:r w:rsidRPr="00E92F4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рабочих</w:t>
            </w:r>
            <w:proofErr w:type="spellEnd"/>
            <w:r w:rsidRPr="00E92F4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F4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дней</w:t>
            </w:r>
            <w:proofErr w:type="spellEnd"/>
          </w:p>
        </w:tc>
        <w:tc>
          <w:tcPr>
            <w:tcW w:w="851" w:type="dxa"/>
          </w:tcPr>
          <w:p w14:paraId="40657472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6-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0F310F5C" w14:textId="77777777" w:rsidR="00E92F49" w:rsidRPr="00E92F49" w:rsidRDefault="00E92F49" w:rsidP="00E92F49">
            <w:pPr>
              <w:pStyle w:val="a6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line="259" w:lineRule="auto"/>
              <w:ind w:left="0" w:firstLine="12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Заявка на заключение договора о подключении. (В случае подачи комплексной заявки на подключение, заявка подписывается всеми заявителями)</w:t>
            </w:r>
          </w:p>
          <w:p w14:paraId="6826FD02" w14:textId="77777777" w:rsidR="00E92F49" w:rsidRPr="00E92F49" w:rsidRDefault="00E92F49" w:rsidP="00E92F49">
            <w:pPr>
              <w:pStyle w:val="a6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line="259" w:lineRule="auto"/>
              <w:ind w:left="0" w:firstLine="12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ЕГРН (в случае если такие права зарегистрированы в указанном реестре, 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представляются соответствующие выписки из ЕГРН с датой выдачи не ранее 30 дней), заверенные заявителем. В целях строительства объектов федерального значения, объектов регионального значения, объектов местного значения при отсутствии правоустанавливающих документов прикладываются решение о предварительном согласовании предоставления земельного участка в целях строительства объектов капитального строительства; копия утвержденного проекта межевания территории и (или) градостроительного плана земельного участка, заверенная заявителем; схема расположения земельного участка (земельных участков) на кадастровом плане территории; документ о характерных точках границ земельного участка в системе 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координат, установленной для ведения ЕГРН, на котором планируется осуществить строительство (реконструкцию, модернизацию) подключаемого объекта.</w:t>
            </w:r>
          </w:p>
          <w:p w14:paraId="3AC52598" w14:textId="77777777" w:rsidR="00E92F49" w:rsidRPr="00E92F49" w:rsidRDefault="00E92F49" w:rsidP="00E92F49">
            <w:pPr>
              <w:pStyle w:val="a6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line="259" w:lineRule="auto"/>
              <w:ind w:left="0" w:firstLine="12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      </w:r>
          </w:p>
          <w:p w14:paraId="38401954" w14:textId="77777777" w:rsidR="00E92F49" w:rsidRPr="00E92F49" w:rsidRDefault="00E92F49" w:rsidP="00E92F49">
            <w:pPr>
              <w:pStyle w:val="a6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line="259" w:lineRule="auto"/>
              <w:ind w:left="0" w:firstLine="12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ИЖС).</w:t>
            </w:r>
          </w:p>
          <w:p w14:paraId="0E186E94" w14:textId="77777777" w:rsidR="00E92F49" w:rsidRPr="00E92F49" w:rsidRDefault="00E92F49" w:rsidP="00E92F49">
            <w:pPr>
              <w:pStyle w:val="a6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line="259" w:lineRule="auto"/>
              <w:ind w:left="0" w:firstLine="12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Копии документов, подтверждающих 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полномочия лица, действующего от имени заявителя (при направлении заявки представителем заявителя), заверенные заявителем.</w:t>
            </w:r>
          </w:p>
          <w:p w14:paraId="5A56ED0B" w14:textId="77777777" w:rsidR="00E92F49" w:rsidRPr="00E92F49" w:rsidRDefault="00E92F49" w:rsidP="00E92F49">
            <w:pPr>
              <w:pStyle w:val="a6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line="259" w:lineRule="auto"/>
              <w:ind w:left="0" w:firstLine="12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Для юридических лиц - копии учредительных документов, действующие банковские реквизиты, заверенные заявителем, для индивидуальных предпринимателей - копии ОГРН и ИНН, заверенные заявителем, действующие банковские реквизиты, для физических лиц - копии паспорта/иного удостоверяющего личность документа и ИНН, заверенные заявителем.</w:t>
            </w:r>
          </w:p>
          <w:p w14:paraId="53D0B190" w14:textId="77777777" w:rsidR="00E92F49" w:rsidRPr="00E92F49" w:rsidRDefault="00E92F49" w:rsidP="00E92F49">
            <w:pPr>
              <w:pStyle w:val="a6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line="259" w:lineRule="auto"/>
              <w:ind w:left="0" w:firstLine="12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При наличии утвержденная комплексная схема инженерного обеспечения территории, утвержденный проект планировки территории и (или) разрешение на строительство.</w:t>
            </w:r>
          </w:p>
        </w:tc>
        <w:tc>
          <w:tcPr>
            <w:tcW w:w="1417" w:type="dxa"/>
          </w:tcPr>
          <w:p w14:paraId="0838B0BD" w14:textId="77777777" w:rsidR="00E92F49" w:rsidRPr="00E92F49" w:rsidRDefault="00E92F49" w:rsidP="00F319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92F4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Письма в адрес заявителя с предложением выбрать один из следующих вариантов создания технической возможности подключения к системам теплоснабжения:</w:t>
            </w:r>
          </w:p>
          <w:p w14:paraId="01E10AD2" w14:textId="77777777" w:rsidR="00E92F49" w:rsidRPr="00E92F49" w:rsidRDefault="00E92F49" w:rsidP="00F319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92F4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заключение договора о подключении с платой, установленной в индивидуальном порядке, без внесения </w:t>
            </w:r>
            <w:r w:rsidRPr="00E92F4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изменений в инвестиционную программу исполнителя и с последующим внесением соответствующих изменений в схему теплоснабжения в установленном порядке;</w:t>
            </w:r>
          </w:p>
          <w:p w14:paraId="3168CAB2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заключение договора о подключении будет осуществлено после внесения необходимых изменений в схему теплоснабжения и (или) инвестиционную программу исполнителя и (или) смежной организации.</w:t>
            </w:r>
          </w:p>
        </w:tc>
        <w:tc>
          <w:tcPr>
            <w:tcW w:w="2693" w:type="dxa"/>
          </w:tcPr>
          <w:p w14:paraId="1C34CF2F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Пункты 35, 36, 37, 41 Правил № 2115</w:t>
            </w:r>
          </w:p>
        </w:tc>
        <w:tc>
          <w:tcPr>
            <w:tcW w:w="1417" w:type="dxa"/>
          </w:tcPr>
          <w:p w14:paraId="30FCF140" w14:textId="77777777" w:rsidR="00E92F49" w:rsidRPr="00E92F49" w:rsidRDefault="00E92F49" w:rsidP="00F3194F">
            <w:pPr>
              <w:suppressAutoHyphens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sz w:val="20"/>
                <w:szCs w:val="20"/>
              </w:rPr>
              <w:t>Все категории</w:t>
            </w:r>
          </w:p>
        </w:tc>
        <w:tc>
          <w:tcPr>
            <w:tcW w:w="2027" w:type="dxa"/>
          </w:tcPr>
          <w:p w14:paraId="72C00069" w14:textId="77777777" w:rsidR="00E92F49" w:rsidRPr="00E92F49" w:rsidRDefault="00E92F49" w:rsidP="00F319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</w:pPr>
            <w:r w:rsidRPr="00E92F49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t xml:space="preserve">В случае несоблюдения заявителем требований, предусмотренных пунктами 36 и 37 Правил подключения, исполнитель в течение 3 рабочих дней со дня получения заявки на заключение договора о подключении направляет заявителю уведомление о необходимости в течение 20 рабочих дней со дня получения указанного уведомления представить недостающие </w:t>
            </w:r>
            <w:r w:rsidRPr="00E92F49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lastRenderedPageBreak/>
              <w:t>сведения и документы.</w:t>
            </w:r>
          </w:p>
          <w:p w14:paraId="4ADCA605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2F49" w:rsidRPr="00E92F49" w14:paraId="66D13B01" w14:textId="77777777" w:rsidTr="00CF25C2">
        <w:trPr>
          <w:trHeight w:val="20"/>
        </w:trPr>
        <w:tc>
          <w:tcPr>
            <w:tcW w:w="425" w:type="dxa"/>
          </w:tcPr>
          <w:p w14:paraId="79A4C034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985" w:type="dxa"/>
          </w:tcPr>
          <w:p w14:paraId="406E7ECE" w14:textId="77777777" w:rsidR="00E92F49" w:rsidRPr="00E92F49" w:rsidRDefault="00E92F49" w:rsidP="00F3194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Направление заявителем письма </w:t>
            </w:r>
            <w:r w:rsidRPr="00E92F4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 выборе варианта </w:t>
            </w:r>
            <w:r w:rsidRPr="00E92F4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создания технической возможности подключения к системам теплоснабжения</w:t>
            </w:r>
          </w:p>
        </w:tc>
        <w:tc>
          <w:tcPr>
            <w:tcW w:w="1843" w:type="dxa"/>
          </w:tcPr>
          <w:p w14:paraId="6A037EAC" w14:textId="77777777" w:rsidR="00E92F49" w:rsidRPr="00E92F49" w:rsidRDefault="00E92F49" w:rsidP="00F3194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</w:pPr>
            <w:r w:rsidRPr="00E92F49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lastRenderedPageBreak/>
              <w:t xml:space="preserve">5 рабочих дней со дня получения письма от </w:t>
            </w:r>
            <w:r w:rsidRPr="00E92F49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lastRenderedPageBreak/>
              <w:t>исполнителя с предложением выбрать вариант создания технической возможности подключения к системам теплоснабжения</w:t>
            </w:r>
          </w:p>
        </w:tc>
        <w:tc>
          <w:tcPr>
            <w:tcW w:w="992" w:type="dxa"/>
          </w:tcPr>
          <w:p w14:paraId="231F8486" w14:textId="77777777" w:rsidR="00E92F49" w:rsidRPr="00E92F49" w:rsidRDefault="00E92F49" w:rsidP="00F319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</w:pPr>
            <w:r w:rsidRPr="00E92F49">
              <w:rPr>
                <w:rFonts w:ascii="Times New Roman" w:eastAsiaTheme="minorHAnsi" w:hAnsi="Times New Roman"/>
                <w:iCs/>
                <w:sz w:val="20"/>
                <w:szCs w:val="20"/>
                <w:lang w:eastAsia="en-US"/>
              </w:rPr>
              <w:lastRenderedPageBreak/>
              <w:t>5 рабочих дней</w:t>
            </w:r>
          </w:p>
        </w:tc>
        <w:tc>
          <w:tcPr>
            <w:tcW w:w="851" w:type="dxa"/>
          </w:tcPr>
          <w:p w14:paraId="0B2BBBB6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27CCDCFB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Письмо теплоснабжающей 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организации в адрес заявителя</w:t>
            </w:r>
          </w:p>
        </w:tc>
        <w:tc>
          <w:tcPr>
            <w:tcW w:w="1417" w:type="dxa"/>
          </w:tcPr>
          <w:p w14:paraId="794654EF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Ответное письмо заявителя в 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адрес теплоснабжающей организации</w:t>
            </w:r>
          </w:p>
        </w:tc>
        <w:tc>
          <w:tcPr>
            <w:tcW w:w="2693" w:type="dxa"/>
          </w:tcPr>
          <w:p w14:paraId="1A35472B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Пункт 24 Правил 2115</w:t>
            </w:r>
          </w:p>
        </w:tc>
        <w:tc>
          <w:tcPr>
            <w:tcW w:w="1417" w:type="dxa"/>
          </w:tcPr>
          <w:p w14:paraId="08F7F74B" w14:textId="77777777" w:rsidR="00E92F49" w:rsidRPr="00E92F49" w:rsidRDefault="00E92F49" w:rsidP="00F3194F">
            <w:pPr>
              <w:suppressAutoHyphens/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49">
              <w:rPr>
                <w:rFonts w:ascii="Times New Roman" w:hAnsi="Times New Roman"/>
                <w:sz w:val="20"/>
                <w:szCs w:val="20"/>
              </w:rPr>
              <w:t>Все категории</w:t>
            </w:r>
          </w:p>
        </w:tc>
        <w:tc>
          <w:tcPr>
            <w:tcW w:w="2027" w:type="dxa"/>
          </w:tcPr>
          <w:p w14:paraId="2BD6B457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2F49" w:rsidRPr="00E92F49" w14:paraId="300D1C32" w14:textId="77777777" w:rsidTr="00CF25C2">
        <w:trPr>
          <w:trHeight w:val="20"/>
        </w:trPr>
        <w:tc>
          <w:tcPr>
            <w:tcW w:w="425" w:type="dxa"/>
          </w:tcPr>
          <w:p w14:paraId="03D1878F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</w:tcPr>
          <w:p w14:paraId="184A2589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Получение от исполнителя подписанного проекта договора о подключении в 2 экземплярах (за исключением подписания договора в электронной форме)</w:t>
            </w:r>
          </w:p>
          <w:p w14:paraId="6F8EAF2A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E2D984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BF6F26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20 рабочих дней со дня получения заявки (а также с момента предоставления полного перечня документов).</w:t>
            </w:r>
          </w:p>
          <w:p w14:paraId="6717E89B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В случае необходимости получения согласия</w:t>
            </w:r>
            <w:r w:rsidRPr="00E92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или заключения договора со смежной организацией, срок направления проекта договора увеличивается соразмерно сроку ответа и заключения договора, в случае необходимости установления платы за подключение в индивидуальном порядке при отсутствии технической 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возможности подключения или в 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- 20 рабочих дней со дня установления уполномоченным органом платы.</w:t>
            </w:r>
          </w:p>
        </w:tc>
        <w:tc>
          <w:tcPr>
            <w:tcW w:w="992" w:type="dxa"/>
          </w:tcPr>
          <w:p w14:paraId="1B43806A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 рабочих дней</w:t>
            </w:r>
          </w:p>
        </w:tc>
        <w:tc>
          <w:tcPr>
            <w:tcW w:w="851" w:type="dxa"/>
          </w:tcPr>
          <w:p w14:paraId="07A230E3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43A27CA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Зарегистрированная теплоснабжающей/теплосетевой организацией заявка на заключение договора о подключении</w:t>
            </w:r>
          </w:p>
        </w:tc>
        <w:tc>
          <w:tcPr>
            <w:tcW w:w="1417" w:type="dxa"/>
          </w:tcPr>
          <w:p w14:paraId="76155A7A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Направленный</w:t>
            </w:r>
            <w:r w:rsidRPr="00E92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заявителю подписанный проект договора о подключении в 2 экземплярах</w:t>
            </w:r>
          </w:p>
        </w:tc>
        <w:tc>
          <w:tcPr>
            <w:tcW w:w="2693" w:type="dxa"/>
          </w:tcPr>
          <w:p w14:paraId="2C3D0251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Пункты 28-32, 41 Правил № 2115</w:t>
            </w:r>
          </w:p>
        </w:tc>
        <w:tc>
          <w:tcPr>
            <w:tcW w:w="1417" w:type="dxa"/>
          </w:tcPr>
          <w:p w14:paraId="3B8EAAFA" w14:textId="77777777" w:rsidR="00E92F49" w:rsidRPr="00E92F49" w:rsidRDefault="00E92F49" w:rsidP="00F3194F">
            <w:pPr>
              <w:suppressAutoHyphens/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49">
              <w:rPr>
                <w:rFonts w:ascii="Times New Roman" w:hAnsi="Times New Roman"/>
                <w:sz w:val="20"/>
                <w:szCs w:val="20"/>
              </w:rPr>
              <w:t>Все категории</w:t>
            </w:r>
          </w:p>
        </w:tc>
        <w:tc>
          <w:tcPr>
            <w:tcW w:w="2027" w:type="dxa"/>
          </w:tcPr>
          <w:p w14:paraId="6B421295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В случае необходимости получения согласия или заключения договора со смежной </w:t>
            </w:r>
            <w:proofErr w:type="gramStart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ор- </w:t>
            </w:r>
            <w:proofErr w:type="spellStart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ганизацией</w:t>
            </w:r>
            <w:proofErr w:type="spellEnd"/>
            <w:proofErr w:type="gramEnd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, срок направления проекта до- говора увели- </w:t>
            </w:r>
            <w:proofErr w:type="spellStart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чивается</w:t>
            </w:r>
            <w:proofErr w:type="spellEnd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сораз</w:t>
            </w:r>
            <w:proofErr w:type="spellEnd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- мерно сроку ответа и </w:t>
            </w:r>
            <w:proofErr w:type="spellStart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заклю</w:t>
            </w:r>
            <w:proofErr w:type="spellEnd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чения</w:t>
            </w:r>
            <w:proofErr w:type="spellEnd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 договора, в случае необходимости установления платы за под- </w:t>
            </w:r>
            <w:proofErr w:type="spellStart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ключение</w:t>
            </w:r>
            <w:proofErr w:type="spellEnd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 в ин- </w:t>
            </w:r>
            <w:proofErr w:type="spellStart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дивидуальном</w:t>
            </w:r>
            <w:proofErr w:type="spellEnd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 порядке при отсутствии тех- </w:t>
            </w:r>
            <w:proofErr w:type="spellStart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нической</w:t>
            </w:r>
            <w:proofErr w:type="spellEnd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 возможности</w:t>
            </w:r>
          </w:p>
          <w:p w14:paraId="60CFCF32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подключения или в случае необходимости установления</w:t>
            </w:r>
          </w:p>
          <w:p w14:paraId="1F4C8EC0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платы за </w:t>
            </w:r>
            <w:proofErr w:type="gramStart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под- </w:t>
            </w:r>
            <w:proofErr w:type="spellStart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ключение</w:t>
            </w:r>
            <w:proofErr w:type="spellEnd"/>
            <w:proofErr w:type="gramEnd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 в расчете на </w:t>
            </w:r>
            <w:proofErr w:type="spellStart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еди</w:t>
            </w:r>
            <w:proofErr w:type="spellEnd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ницу</w:t>
            </w:r>
            <w:proofErr w:type="spellEnd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 мощности</w:t>
            </w:r>
          </w:p>
          <w:p w14:paraId="570D3091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подключаемой тепловой нагрузки при наличии технической 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возможности подключения – 20 рабочих дней со дня установления уполномоченным органом платы</w:t>
            </w:r>
          </w:p>
        </w:tc>
      </w:tr>
      <w:tr w:rsidR="00E92F49" w:rsidRPr="00E92F49" w14:paraId="7A5BC2FF" w14:textId="77777777" w:rsidTr="00CF25C2">
        <w:trPr>
          <w:trHeight w:val="20"/>
        </w:trPr>
        <w:tc>
          <w:tcPr>
            <w:tcW w:w="425" w:type="dxa"/>
          </w:tcPr>
          <w:p w14:paraId="01FF64C3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1985" w:type="dxa"/>
          </w:tcPr>
          <w:p w14:paraId="3DC941F7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Направление заявителем в адрес теплоснабжающей/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br/>
              <w:t>теплосетевой организации подписанного договора в 1 экземпляре.</w:t>
            </w:r>
          </w:p>
        </w:tc>
        <w:tc>
          <w:tcPr>
            <w:tcW w:w="1843" w:type="dxa"/>
          </w:tcPr>
          <w:p w14:paraId="6CF47241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10 рабочих дней со дня получения подписанного исполнителем проекта договора о подключении</w:t>
            </w:r>
          </w:p>
        </w:tc>
        <w:tc>
          <w:tcPr>
            <w:tcW w:w="992" w:type="dxa"/>
          </w:tcPr>
          <w:p w14:paraId="78D00A11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10 рабочих дней</w:t>
            </w:r>
          </w:p>
        </w:tc>
        <w:tc>
          <w:tcPr>
            <w:tcW w:w="851" w:type="dxa"/>
          </w:tcPr>
          <w:p w14:paraId="601F2217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  <w:tc>
          <w:tcPr>
            <w:tcW w:w="2268" w:type="dxa"/>
          </w:tcPr>
          <w:p w14:paraId="256BA632" w14:textId="77777777" w:rsidR="00E92F49" w:rsidRPr="00E92F49" w:rsidRDefault="00E92F49" w:rsidP="00E92F49">
            <w:pPr>
              <w:pStyle w:val="a6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line="259" w:lineRule="auto"/>
              <w:ind w:left="29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Подписанный договор.</w:t>
            </w:r>
          </w:p>
          <w:p w14:paraId="2DD39DD6" w14:textId="77777777" w:rsidR="00E92F49" w:rsidRPr="00E92F49" w:rsidRDefault="00E92F49" w:rsidP="00E92F49">
            <w:pPr>
              <w:pStyle w:val="a6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line="259" w:lineRule="auto"/>
              <w:ind w:left="29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Документы, подтверждающие полномочия лица, подписавшего договор о подключении (в случае подписания представителем).</w:t>
            </w:r>
          </w:p>
        </w:tc>
        <w:tc>
          <w:tcPr>
            <w:tcW w:w="1417" w:type="dxa"/>
          </w:tcPr>
          <w:p w14:paraId="2A5AF422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Заключенный договор о подключении.</w:t>
            </w:r>
          </w:p>
        </w:tc>
        <w:tc>
          <w:tcPr>
            <w:tcW w:w="2693" w:type="dxa"/>
          </w:tcPr>
          <w:p w14:paraId="7E548A93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Пункт 41 Правил № 2115</w:t>
            </w:r>
          </w:p>
        </w:tc>
        <w:tc>
          <w:tcPr>
            <w:tcW w:w="1417" w:type="dxa"/>
          </w:tcPr>
          <w:p w14:paraId="0C551B86" w14:textId="77777777" w:rsidR="00E92F49" w:rsidRPr="00E92F49" w:rsidRDefault="00E92F49" w:rsidP="00F3194F">
            <w:pPr>
              <w:suppressAutoHyphens/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49">
              <w:rPr>
                <w:rFonts w:ascii="Times New Roman" w:hAnsi="Times New Roman"/>
                <w:sz w:val="20"/>
                <w:szCs w:val="20"/>
              </w:rPr>
              <w:t>Все категории</w:t>
            </w:r>
          </w:p>
        </w:tc>
        <w:tc>
          <w:tcPr>
            <w:tcW w:w="2027" w:type="dxa"/>
          </w:tcPr>
          <w:p w14:paraId="380D895F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2F49" w:rsidRPr="00E92F49" w14:paraId="1C6EBA75" w14:textId="77777777" w:rsidTr="00CF25C2">
        <w:trPr>
          <w:trHeight w:val="20"/>
        </w:trPr>
        <w:tc>
          <w:tcPr>
            <w:tcW w:w="425" w:type="dxa"/>
          </w:tcPr>
          <w:p w14:paraId="2D54A766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985" w:type="dxa"/>
          </w:tcPr>
          <w:p w14:paraId="23A6CA26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Направление заявителем в адрес теплоснабжающей компании уведомления о несогласии с условиями направленного договора</w:t>
            </w:r>
          </w:p>
        </w:tc>
        <w:tc>
          <w:tcPr>
            <w:tcW w:w="1843" w:type="dxa"/>
          </w:tcPr>
          <w:p w14:paraId="50A5E254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10 рабочих дней</w:t>
            </w:r>
          </w:p>
        </w:tc>
        <w:tc>
          <w:tcPr>
            <w:tcW w:w="992" w:type="dxa"/>
          </w:tcPr>
          <w:p w14:paraId="06E89825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10 рабочих дней</w:t>
            </w:r>
          </w:p>
        </w:tc>
        <w:tc>
          <w:tcPr>
            <w:tcW w:w="851" w:type="dxa"/>
          </w:tcPr>
          <w:p w14:paraId="24217EF0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340F7935" w14:textId="77777777" w:rsidR="00E92F49" w:rsidRPr="00E92F49" w:rsidRDefault="00E92F49" w:rsidP="00E92F49">
            <w:pPr>
              <w:pStyle w:val="a6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Подписанный договор с протоколом разногласий</w:t>
            </w:r>
          </w:p>
          <w:p w14:paraId="50A9ACB0" w14:textId="77777777" w:rsidR="00E92F49" w:rsidRPr="00E92F49" w:rsidRDefault="00E92F49" w:rsidP="00E92F49">
            <w:pPr>
              <w:pStyle w:val="a6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Документы, подтверждающие полномочия лица, подписавшего договор о подключении (в 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случае подписания представителем).</w:t>
            </w:r>
          </w:p>
        </w:tc>
        <w:tc>
          <w:tcPr>
            <w:tcW w:w="1417" w:type="dxa"/>
          </w:tcPr>
          <w:p w14:paraId="1852ABE4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Заключенный договор о подключении с протоколом разногласий/урегулирования разногласий</w:t>
            </w:r>
          </w:p>
        </w:tc>
        <w:tc>
          <w:tcPr>
            <w:tcW w:w="2693" w:type="dxa"/>
          </w:tcPr>
          <w:p w14:paraId="3698F609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Пункт 41 Правил № 2115</w:t>
            </w:r>
          </w:p>
        </w:tc>
        <w:tc>
          <w:tcPr>
            <w:tcW w:w="1417" w:type="dxa"/>
          </w:tcPr>
          <w:p w14:paraId="2523978E" w14:textId="77777777" w:rsidR="00E92F49" w:rsidRPr="00E92F49" w:rsidRDefault="00E92F49" w:rsidP="00F3194F">
            <w:pPr>
              <w:suppressAutoHyphens/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49">
              <w:rPr>
                <w:rFonts w:ascii="Times New Roman" w:hAnsi="Times New Roman"/>
                <w:sz w:val="20"/>
                <w:szCs w:val="20"/>
              </w:rPr>
              <w:t>Все категории</w:t>
            </w:r>
          </w:p>
        </w:tc>
        <w:tc>
          <w:tcPr>
            <w:tcW w:w="2027" w:type="dxa"/>
          </w:tcPr>
          <w:p w14:paraId="6179E5B8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2F49" w:rsidRPr="00E92F49" w14:paraId="2969D0C3" w14:textId="77777777" w:rsidTr="00CF25C2">
        <w:trPr>
          <w:trHeight w:val="20"/>
        </w:trPr>
        <w:tc>
          <w:tcPr>
            <w:tcW w:w="425" w:type="dxa"/>
          </w:tcPr>
          <w:p w14:paraId="5EF3E295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</w:tcPr>
          <w:p w14:paraId="4D48644A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Установление платы за подключение регулирующим органом (в ценовых зонах, в случае если стороны не договорились</w:t>
            </w:r>
            <w:r w:rsidRPr="00E92F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о размере платы за подключение).</w:t>
            </w:r>
          </w:p>
          <w:p w14:paraId="6D3C55E1" w14:textId="77777777" w:rsidR="00E92F49" w:rsidRPr="00E92F49" w:rsidRDefault="00E92F49" w:rsidP="00F3194F">
            <w:pPr>
              <w:autoSpaceDE w:val="0"/>
              <w:autoSpaceDN w:val="0"/>
              <w:adjustRightInd w:val="0"/>
              <w:spacing w:line="259" w:lineRule="auto"/>
              <w:ind w:left="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B78143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30 дней</w:t>
            </w:r>
          </w:p>
        </w:tc>
        <w:tc>
          <w:tcPr>
            <w:tcW w:w="992" w:type="dxa"/>
          </w:tcPr>
          <w:p w14:paraId="20E6D02B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30 дней</w:t>
            </w:r>
          </w:p>
        </w:tc>
        <w:tc>
          <w:tcPr>
            <w:tcW w:w="851" w:type="dxa"/>
          </w:tcPr>
          <w:p w14:paraId="51CCB984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35F5EA20" w14:textId="77777777" w:rsidR="00E92F49" w:rsidRPr="00E92F49" w:rsidRDefault="00E92F49" w:rsidP="00E92F49">
            <w:pPr>
              <w:pStyle w:val="a6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259" w:lineRule="auto"/>
              <w:ind w:left="0" w:firstLine="38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Заявка на установление платы за подключение</w:t>
            </w:r>
          </w:p>
          <w:p w14:paraId="36239A0E" w14:textId="77777777" w:rsidR="00E92F49" w:rsidRPr="00E92F49" w:rsidRDefault="00E92F49" w:rsidP="00F3194F">
            <w:pPr>
              <w:autoSpaceDE w:val="0"/>
              <w:autoSpaceDN w:val="0"/>
              <w:adjustRightInd w:val="0"/>
              <w:spacing w:line="259" w:lineRule="auto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92F4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а) копии правоустанавливающих документов (копии гражданско-правовых договоров, концессионных соглашений, при реорганизации юридического лица - передаточных актов), подтверждающих право собственности, иное законное право в отношении недвижимых объектов (зданий, строений, сооружений, земельных участков), используемых для осуществления регулируемой деятельности, права на которые не зарегистрированы в Едином государственном реестре недвижимого имущества (в случае если такие права зарегистрированы в указанном реестре, представляются сведения об этих зданиях, строениях, </w:t>
            </w:r>
            <w:r w:rsidRPr="00E92F4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сооружениях, земельных участках);</w:t>
            </w:r>
          </w:p>
          <w:p w14:paraId="0ED9C90E" w14:textId="77777777" w:rsidR="00E92F49" w:rsidRPr="00E92F49" w:rsidRDefault="00E92F49" w:rsidP="00F3194F">
            <w:pPr>
              <w:autoSpaceDE w:val="0"/>
              <w:autoSpaceDN w:val="0"/>
              <w:adjustRightInd w:val="0"/>
              <w:spacing w:line="259" w:lineRule="auto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92F4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б) расчет расходов, включаемых в состав платы за подключение (сметы для определения расходов на строительство (реконструкцию), с указанием применяемых индексов, норм и нормативов расчета;</w:t>
            </w:r>
          </w:p>
          <w:p w14:paraId="5402D9E1" w14:textId="77777777" w:rsidR="00E92F49" w:rsidRPr="00E92F49" w:rsidRDefault="00E92F49" w:rsidP="00F3194F">
            <w:pPr>
              <w:autoSpaceDE w:val="0"/>
              <w:autoSpaceDN w:val="0"/>
              <w:adjustRightInd w:val="0"/>
              <w:spacing w:line="259" w:lineRule="auto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92F4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в) расчет платы за подключение;</w:t>
            </w:r>
          </w:p>
          <w:p w14:paraId="0C6D64A2" w14:textId="77777777" w:rsidR="00E92F49" w:rsidRPr="00E92F49" w:rsidRDefault="00E92F49" w:rsidP="00F3194F">
            <w:pPr>
              <w:autoSpaceDE w:val="0"/>
              <w:autoSpaceDN w:val="0"/>
              <w:adjustRightInd w:val="0"/>
              <w:spacing w:line="259" w:lineRule="auto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92F4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г) копия документа о назначении лица, имеющего право действовать от имени организации без доверенности.</w:t>
            </w:r>
          </w:p>
        </w:tc>
        <w:tc>
          <w:tcPr>
            <w:tcW w:w="1417" w:type="dxa"/>
          </w:tcPr>
          <w:p w14:paraId="5BBA50CC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Решение регулирующего органа об утверждении платы за подключение</w:t>
            </w:r>
          </w:p>
          <w:p w14:paraId="15BA99EC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Заключенный договор о подключении</w:t>
            </w:r>
          </w:p>
        </w:tc>
        <w:tc>
          <w:tcPr>
            <w:tcW w:w="2693" w:type="dxa"/>
          </w:tcPr>
          <w:p w14:paraId="32AFB738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Пункты 2, 85, 86 Правил № 2115</w:t>
            </w:r>
          </w:p>
          <w:p w14:paraId="1A14B9EF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82DD074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A2C8B0" w14:textId="77777777" w:rsidR="00E92F49" w:rsidRPr="00E92F49" w:rsidRDefault="00E92F49" w:rsidP="00F3194F">
            <w:pPr>
              <w:suppressAutoHyphens/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2027" w:type="dxa"/>
          </w:tcPr>
          <w:p w14:paraId="7FF9B38B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2F49" w:rsidRPr="00E92F49" w14:paraId="4E0D9999" w14:textId="77777777" w:rsidTr="00CF25C2">
        <w:trPr>
          <w:trHeight w:val="20"/>
        </w:trPr>
        <w:tc>
          <w:tcPr>
            <w:tcW w:w="425" w:type="dxa"/>
          </w:tcPr>
          <w:p w14:paraId="5B7A9231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985" w:type="dxa"/>
          </w:tcPr>
          <w:p w14:paraId="08475B57" w14:textId="77777777" w:rsidR="00E92F49" w:rsidRPr="00E92F49" w:rsidRDefault="00E92F49" w:rsidP="00F3194F">
            <w:pPr>
              <w:pStyle w:val="a6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Внесение заявителем первого авансового платежа в размере 15% платы за подключение.</w:t>
            </w:r>
          </w:p>
          <w:p w14:paraId="3487BD8C" w14:textId="77777777" w:rsidR="00E92F49" w:rsidRPr="00E92F49" w:rsidRDefault="00E92F49" w:rsidP="00F3194F">
            <w:pPr>
              <w:pStyle w:val="a6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7F6C64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15 дней</w:t>
            </w:r>
            <w:r w:rsidRPr="00E92F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с даты заключения договора о подключении</w:t>
            </w:r>
          </w:p>
          <w:p w14:paraId="716E0B92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(в ценовых зонах устанавливается по соглашению сторон).</w:t>
            </w:r>
          </w:p>
        </w:tc>
        <w:tc>
          <w:tcPr>
            <w:tcW w:w="992" w:type="dxa"/>
          </w:tcPr>
          <w:p w14:paraId="25BED8AD" w14:textId="77777777" w:rsidR="00E92F49" w:rsidRPr="00E92F49" w:rsidRDefault="00E92F49" w:rsidP="00F3194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15 дней</w:t>
            </w:r>
          </w:p>
        </w:tc>
        <w:tc>
          <w:tcPr>
            <w:tcW w:w="851" w:type="dxa"/>
          </w:tcPr>
          <w:p w14:paraId="258B2969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6C05C56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Платежное поручение</w:t>
            </w:r>
          </w:p>
        </w:tc>
        <w:tc>
          <w:tcPr>
            <w:tcW w:w="1417" w:type="dxa"/>
          </w:tcPr>
          <w:p w14:paraId="7CA33C1C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D45FB74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Пункты 52, 77 Правил № 2115</w:t>
            </w:r>
          </w:p>
        </w:tc>
        <w:tc>
          <w:tcPr>
            <w:tcW w:w="1417" w:type="dxa"/>
          </w:tcPr>
          <w:p w14:paraId="20CC5F98" w14:textId="77777777" w:rsidR="00E92F49" w:rsidRPr="00E92F49" w:rsidRDefault="00E92F49" w:rsidP="00F3194F">
            <w:pPr>
              <w:suppressAutoHyphens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2027" w:type="dxa"/>
          </w:tcPr>
          <w:p w14:paraId="5B7C0483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92F4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ценовых зонах срок устанавливается по соглашению сторон.</w:t>
            </w:r>
          </w:p>
          <w:p w14:paraId="3FC5FB91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14:paraId="2950CBAF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92F4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При осуществлении поэтапной комплексной застройки внесение платежей осуществляется в соответствии с графиком оплат.</w:t>
            </w:r>
          </w:p>
          <w:p w14:paraId="1BA2C288" w14:textId="77777777" w:rsidR="00E92F49" w:rsidRPr="00E92F49" w:rsidRDefault="00E92F49" w:rsidP="00F3194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92F4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Сроки внесения платы за подключение комплексной </w:t>
            </w:r>
            <w:r w:rsidRPr="00E92F4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застройки устанавливается исходя из этапов/очередей архитектурно-строительного проектирования, строительства, реконструкции тепловых сетей.</w:t>
            </w:r>
          </w:p>
        </w:tc>
      </w:tr>
      <w:tr w:rsidR="00E92F49" w:rsidRPr="00E92F49" w14:paraId="7F24CB70" w14:textId="77777777" w:rsidTr="00CF25C2">
        <w:trPr>
          <w:trHeight w:val="20"/>
        </w:trPr>
        <w:tc>
          <w:tcPr>
            <w:tcW w:w="425" w:type="dxa"/>
          </w:tcPr>
          <w:p w14:paraId="7ACA5347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  <w:r w:rsidRPr="00E92F4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14:paraId="3EE9BCAF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Направление заявителем уведомления о намерении выполнить мероприятия по подключению в границах и за границами земельного участка своими силами</w:t>
            </w:r>
          </w:p>
        </w:tc>
        <w:tc>
          <w:tcPr>
            <w:tcW w:w="1843" w:type="dxa"/>
          </w:tcPr>
          <w:p w14:paraId="27F86303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15 дней</w:t>
            </w:r>
            <w:r w:rsidRPr="00E92F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с даты заключения договора о подключении</w:t>
            </w:r>
          </w:p>
        </w:tc>
        <w:tc>
          <w:tcPr>
            <w:tcW w:w="992" w:type="dxa"/>
          </w:tcPr>
          <w:p w14:paraId="7EFB30F8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15 дней</w:t>
            </w:r>
          </w:p>
        </w:tc>
        <w:tc>
          <w:tcPr>
            <w:tcW w:w="851" w:type="dxa"/>
          </w:tcPr>
          <w:p w14:paraId="059293DB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33EF27A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Письмо от заявителя</w:t>
            </w:r>
          </w:p>
        </w:tc>
        <w:tc>
          <w:tcPr>
            <w:tcW w:w="1417" w:type="dxa"/>
          </w:tcPr>
          <w:p w14:paraId="00E91BD3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Ответное письмо теплоснабжающей организации об отказе или согласовании выполнения мероприятий. </w:t>
            </w:r>
          </w:p>
        </w:tc>
        <w:tc>
          <w:tcPr>
            <w:tcW w:w="2693" w:type="dxa"/>
          </w:tcPr>
          <w:p w14:paraId="09DD178A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Пункт 49 Правил № 2115</w:t>
            </w:r>
          </w:p>
        </w:tc>
        <w:tc>
          <w:tcPr>
            <w:tcW w:w="1417" w:type="dxa"/>
          </w:tcPr>
          <w:p w14:paraId="01DCD138" w14:textId="77777777" w:rsidR="00E92F49" w:rsidRPr="00E92F49" w:rsidRDefault="00E92F49" w:rsidP="00F3194F">
            <w:pPr>
              <w:suppressAutoHyphens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2027" w:type="dxa"/>
          </w:tcPr>
          <w:p w14:paraId="0F530649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2F49" w:rsidRPr="00E92F49" w14:paraId="3D6C6239" w14:textId="77777777" w:rsidTr="00CF25C2">
        <w:trPr>
          <w:trHeight w:val="20"/>
        </w:trPr>
        <w:tc>
          <w:tcPr>
            <w:tcW w:w="425" w:type="dxa"/>
          </w:tcPr>
          <w:p w14:paraId="419D87A1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E92F4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14:paraId="5368F7FD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Исполнение мероприятий в рамках заключенного договора</w:t>
            </w:r>
          </w:p>
        </w:tc>
        <w:tc>
          <w:tcPr>
            <w:tcW w:w="1843" w:type="dxa"/>
          </w:tcPr>
          <w:p w14:paraId="7CFE9034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18 месяцев со дня заключения договора, если более длительные сроки не указаны заявителем в заявке или в инвестиционной программе исполнителя (смежной теплоснабжающей/теплосетевой организации), но не более 3 лет.</w:t>
            </w:r>
          </w:p>
        </w:tc>
        <w:tc>
          <w:tcPr>
            <w:tcW w:w="992" w:type="dxa"/>
          </w:tcPr>
          <w:p w14:paraId="4CEF1F4A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18 месяцев</w:t>
            </w:r>
          </w:p>
        </w:tc>
        <w:tc>
          <w:tcPr>
            <w:tcW w:w="851" w:type="dxa"/>
          </w:tcPr>
          <w:p w14:paraId="0C90323A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2E39478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Заключенный договор о подключении.</w:t>
            </w:r>
          </w:p>
        </w:tc>
        <w:tc>
          <w:tcPr>
            <w:tcW w:w="1417" w:type="dxa"/>
          </w:tcPr>
          <w:p w14:paraId="3FC37851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Уведомление о готовности для проведения исполнителем проверки выполнения технических условий подключения</w:t>
            </w:r>
          </w:p>
        </w:tc>
        <w:tc>
          <w:tcPr>
            <w:tcW w:w="2693" w:type="dxa"/>
          </w:tcPr>
          <w:p w14:paraId="48EB8228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Пункты 55, 59, 63 Правил № 2115</w:t>
            </w:r>
          </w:p>
        </w:tc>
        <w:tc>
          <w:tcPr>
            <w:tcW w:w="1417" w:type="dxa"/>
          </w:tcPr>
          <w:p w14:paraId="0DED245B" w14:textId="77777777" w:rsidR="00E92F49" w:rsidRPr="00E92F49" w:rsidRDefault="00E92F49" w:rsidP="00F3194F">
            <w:pPr>
              <w:suppressAutoHyphens/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49">
              <w:rPr>
                <w:rFonts w:ascii="Times New Roman" w:hAnsi="Times New Roman"/>
                <w:sz w:val="20"/>
                <w:szCs w:val="20"/>
              </w:rPr>
              <w:t>Все категории</w:t>
            </w:r>
          </w:p>
        </w:tc>
        <w:tc>
          <w:tcPr>
            <w:tcW w:w="2027" w:type="dxa"/>
          </w:tcPr>
          <w:p w14:paraId="5D987925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2F49" w:rsidRPr="00E92F49" w14:paraId="006DEE45" w14:textId="77777777" w:rsidTr="00CF25C2">
        <w:trPr>
          <w:trHeight w:val="20"/>
        </w:trPr>
        <w:tc>
          <w:tcPr>
            <w:tcW w:w="425" w:type="dxa"/>
          </w:tcPr>
          <w:p w14:paraId="02010020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985" w:type="dxa"/>
          </w:tcPr>
          <w:p w14:paraId="7B6E6FD0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Внесение заявителем второго авансового платежа 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 размере 50% платы за подключение</w:t>
            </w:r>
          </w:p>
        </w:tc>
        <w:tc>
          <w:tcPr>
            <w:tcW w:w="1843" w:type="dxa"/>
          </w:tcPr>
          <w:p w14:paraId="56C47480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90 дней</w:t>
            </w:r>
            <w:r w:rsidRPr="00E92F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с даты заключения договора о подключении</w:t>
            </w:r>
          </w:p>
          <w:p w14:paraId="49B63FAC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(в ценовых зонах устанавливается по соглашению сторон)</w:t>
            </w:r>
          </w:p>
        </w:tc>
        <w:tc>
          <w:tcPr>
            <w:tcW w:w="992" w:type="dxa"/>
          </w:tcPr>
          <w:p w14:paraId="6FB575E9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90 дней с даты заключения 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договора о подключении</w:t>
            </w:r>
          </w:p>
          <w:p w14:paraId="1F794FFA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(в ценовых зонах устанавливается по соглашению сторон)</w:t>
            </w:r>
          </w:p>
        </w:tc>
        <w:tc>
          <w:tcPr>
            <w:tcW w:w="851" w:type="dxa"/>
          </w:tcPr>
          <w:p w14:paraId="0BFDE5B1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14:paraId="26616FCC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Платежное поручение</w:t>
            </w:r>
          </w:p>
        </w:tc>
        <w:tc>
          <w:tcPr>
            <w:tcW w:w="1417" w:type="dxa"/>
          </w:tcPr>
          <w:p w14:paraId="030ABD4E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E0D04CB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Пункты 52, 77 Правил № 2115</w:t>
            </w:r>
          </w:p>
        </w:tc>
        <w:tc>
          <w:tcPr>
            <w:tcW w:w="1417" w:type="dxa"/>
          </w:tcPr>
          <w:p w14:paraId="647DC713" w14:textId="77777777" w:rsidR="00E92F49" w:rsidRPr="00E92F49" w:rsidRDefault="00E92F49" w:rsidP="00F3194F">
            <w:pPr>
              <w:suppressAutoHyphens/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2027" w:type="dxa"/>
          </w:tcPr>
          <w:p w14:paraId="484B00E3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В ценовых зонах срок устанавливается по соглашению сторон.</w:t>
            </w:r>
          </w:p>
        </w:tc>
      </w:tr>
      <w:tr w:rsidR="00E92F49" w:rsidRPr="00E92F49" w14:paraId="6F995B15" w14:textId="77777777" w:rsidTr="00CF25C2">
        <w:trPr>
          <w:trHeight w:val="20"/>
        </w:trPr>
        <w:tc>
          <w:tcPr>
            <w:tcW w:w="425" w:type="dxa"/>
          </w:tcPr>
          <w:p w14:paraId="145A6C77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985" w:type="dxa"/>
          </w:tcPr>
          <w:p w14:paraId="6BFFC8D3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Предоставление заявителем утвержденной в установленном порядке проектной документации в части сведений об инженерном оборудовании и сетях инженерно-технического обеспечения</w:t>
            </w:r>
          </w:p>
        </w:tc>
        <w:tc>
          <w:tcPr>
            <w:tcW w:w="1843" w:type="dxa"/>
          </w:tcPr>
          <w:p w14:paraId="4EC849D0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Не позднее</w:t>
            </w:r>
            <w:r w:rsidRPr="00E92F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15 месяцев до даты подключения</w:t>
            </w:r>
          </w:p>
        </w:tc>
        <w:tc>
          <w:tcPr>
            <w:tcW w:w="992" w:type="dxa"/>
          </w:tcPr>
          <w:p w14:paraId="74C49C3B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Не позднее 15 месяцев до даты подключения</w:t>
            </w:r>
          </w:p>
        </w:tc>
        <w:tc>
          <w:tcPr>
            <w:tcW w:w="851" w:type="dxa"/>
          </w:tcPr>
          <w:p w14:paraId="35AA8450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9A2B4B8" w14:textId="77777777" w:rsidR="00E92F49" w:rsidRPr="00E92F49" w:rsidRDefault="00E92F49" w:rsidP="00E92F49">
            <w:pPr>
              <w:pStyle w:val="a6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259" w:lineRule="auto"/>
              <w:ind w:left="5" w:hanging="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Утвержденная в установленном порядке проектная документация</w:t>
            </w:r>
          </w:p>
          <w:p w14:paraId="21FBF7DF" w14:textId="77777777" w:rsidR="00E92F49" w:rsidRPr="00E92F49" w:rsidRDefault="00E92F49" w:rsidP="00E92F49">
            <w:pPr>
              <w:pStyle w:val="a6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259" w:lineRule="auto"/>
              <w:ind w:left="5" w:hanging="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Заключение экспертизы проектной документации, если проведение такой экспертизы обязательно в соответствии с законодательством о градостроительной деятельности Российской Федерации</w:t>
            </w:r>
          </w:p>
        </w:tc>
        <w:tc>
          <w:tcPr>
            <w:tcW w:w="1417" w:type="dxa"/>
          </w:tcPr>
          <w:p w14:paraId="5A60F79B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Штамп о рассмотрении проектной документации/технические замечания к проектной документации</w:t>
            </w:r>
          </w:p>
        </w:tc>
        <w:tc>
          <w:tcPr>
            <w:tcW w:w="2693" w:type="dxa"/>
          </w:tcPr>
          <w:p w14:paraId="5507EE18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Пункт 59 Правил № 2115</w:t>
            </w:r>
          </w:p>
        </w:tc>
        <w:tc>
          <w:tcPr>
            <w:tcW w:w="1417" w:type="dxa"/>
          </w:tcPr>
          <w:p w14:paraId="2C45E111" w14:textId="77777777" w:rsidR="00E92F49" w:rsidRPr="00E92F49" w:rsidRDefault="00E92F49" w:rsidP="00F3194F">
            <w:pPr>
              <w:suppressAutoHyphens/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49">
              <w:rPr>
                <w:rFonts w:ascii="Times New Roman" w:hAnsi="Times New Roman"/>
                <w:sz w:val="20"/>
                <w:szCs w:val="20"/>
              </w:rPr>
              <w:t>Все категории</w:t>
            </w:r>
          </w:p>
        </w:tc>
        <w:tc>
          <w:tcPr>
            <w:tcW w:w="2027" w:type="dxa"/>
          </w:tcPr>
          <w:p w14:paraId="0FD8148F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2F49" w:rsidRPr="00E92F49" w14:paraId="57D144B0" w14:textId="77777777" w:rsidTr="00CF25C2">
        <w:trPr>
          <w:trHeight w:val="20"/>
        </w:trPr>
        <w:tc>
          <w:tcPr>
            <w:tcW w:w="425" w:type="dxa"/>
          </w:tcPr>
          <w:p w14:paraId="69482A1D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E92F4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</w:tcPr>
          <w:p w14:paraId="1084938C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Предоставление заявителем графика производства работ по подключению  </w:t>
            </w:r>
          </w:p>
        </w:tc>
        <w:tc>
          <w:tcPr>
            <w:tcW w:w="1843" w:type="dxa"/>
          </w:tcPr>
          <w:p w14:paraId="491D22BF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В соответствии с условиями договора о подключении</w:t>
            </w:r>
          </w:p>
        </w:tc>
        <w:tc>
          <w:tcPr>
            <w:tcW w:w="992" w:type="dxa"/>
          </w:tcPr>
          <w:p w14:paraId="7DCADEC3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AD0D5D3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8A7EA93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График производства работ по подключению</w:t>
            </w:r>
          </w:p>
        </w:tc>
        <w:tc>
          <w:tcPr>
            <w:tcW w:w="1417" w:type="dxa"/>
          </w:tcPr>
          <w:p w14:paraId="0CDEEB0A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Согласованный теплоснабжающей организацией график производства работ по подключению</w:t>
            </w:r>
          </w:p>
        </w:tc>
        <w:tc>
          <w:tcPr>
            <w:tcW w:w="2693" w:type="dxa"/>
          </w:tcPr>
          <w:p w14:paraId="5EEB85BE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Пункт 59 Правил № 2115</w:t>
            </w:r>
          </w:p>
        </w:tc>
        <w:tc>
          <w:tcPr>
            <w:tcW w:w="1417" w:type="dxa"/>
          </w:tcPr>
          <w:p w14:paraId="0C76C330" w14:textId="77777777" w:rsidR="00E92F49" w:rsidRPr="00E92F49" w:rsidRDefault="00E92F49" w:rsidP="00F3194F">
            <w:pPr>
              <w:suppressAutoHyphens/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49">
              <w:rPr>
                <w:rFonts w:ascii="Times New Roman" w:hAnsi="Times New Roman"/>
                <w:sz w:val="20"/>
                <w:szCs w:val="20"/>
              </w:rPr>
              <w:t>Все категории</w:t>
            </w:r>
          </w:p>
        </w:tc>
        <w:tc>
          <w:tcPr>
            <w:tcW w:w="2027" w:type="dxa"/>
          </w:tcPr>
          <w:p w14:paraId="432AB0E6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2F49" w:rsidRPr="00E92F49" w14:paraId="6198F5B8" w14:textId="77777777" w:rsidTr="00CF25C2">
        <w:trPr>
          <w:trHeight w:val="20"/>
        </w:trPr>
        <w:tc>
          <w:tcPr>
            <w:tcW w:w="425" w:type="dxa"/>
          </w:tcPr>
          <w:p w14:paraId="12450BAD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1985" w:type="dxa"/>
          </w:tcPr>
          <w:p w14:paraId="7DDDA95C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Получение акта о готовности</w:t>
            </w:r>
          </w:p>
        </w:tc>
        <w:tc>
          <w:tcPr>
            <w:tcW w:w="1843" w:type="dxa"/>
          </w:tcPr>
          <w:p w14:paraId="3BB7337F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По результатам проверки исполнителем выполнения заявителем технических условий подключения и опломбирования исполнителем приборов (узлов) учета тепловой энергии и теплоносителя, кранов и задвижек на их обводах в рамках исполнения мероприятий</w:t>
            </w:r>
          </w:p>
        </w:tc>
        <w:tc>
          <w:tcPr>
            <w:tcW w:w="992" w:type="dxa"/>
          </w:tcPr>
          <w:p w14:paraId="7E3F5963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F552B64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16E820E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Уведомление о готовности внутриплощадочных и внутридомовых сетей и оборудования подключаемого объекта к подаче тепловой энергии и теплоносителя</w:t>
            </w:r>
          </w:p>
        </w:tc>
        <w:tc>
          <w:tcPr>
            <w:tcW w:w="1417" w:type="dxa"/>
          </w:tcPr>
          <w:p w14:paraId="67802E0C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Подписанный акт о готовности</w:t>
            </w:r>
          </w:p>
        </w:tc>
        <w:tc>
          <w:tcPr>
            <w:tcW w:w="2693" w:type="dxa"/>
          </w:tcPr>
          <w:p w14:paraId="3B736FD5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Пункты 56, 57 Правил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br/>
              <w:t>№ 2115</w:t>
            </w:r>
          </w:p>
        </w:tc>
        <w:tc>
          <w:tcPr>
            <w:tcW w:w="1417" w:type="dxa"/>
          </w:tcPr>
          <w:p w14:paraId="56960051" w14:textId="77777777" w:rsidR="00E92F49" w:rsidRPr="00E92F49" w:rsidRDefault="00E92F49" w:rsidP="00F3194F">
            <w:pPr>
              <w:suppressAutoHyphens/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49">
              <w:rPr>
                <w:rFonts w:ascii="Times New Roman" w:hAnsi="Times New Roman"/>
                <w:sz w:val="20"/>
                <w:szCs w:val="20"/>
              </w:rPr>
              <w:t>Все категории</w:t>
            </w:r>
          </w:p>
        </w:tc>
        <w:tc>
          <w:tcPr>
            <w:tcW w:w="2027" w:type="dxa"/>
          </w:tcPr>
          <w:p w14:paraId="5396F745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2F49" w:rsidRPr="00E92F49" w14:paraId="620A0071" w14:textId="77777777" w:rsidTr="00CF25C2">
        <w:trPr>
          <w:trHeight w:val="20"/>
        </w:trPr>
        <w:tc>
          <w:tcPr>
            <w:tcW w:w="425" w:type="dxa"/>
          </w:tcPr>
          <w:p w14:paraId="44178403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14:paraId="55303DB5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Получение заявителем временного разрешения органа федерального государственного энергетического надзора на допуск в эксплуатацию объекта теплоснабжения и (или) теплопотребляющей установки</w:t>
            </w:r>
          </w:p>
        </w:tc>
        <w:tc>
          <w:tcPr>
            <w:tcW w:w="1843" w:type="dxa"/>
          </w:tcPr>
          <w:p w14:paraId="36BC21B2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До осуществления действий по подключению к сети инженерно-технического обеспечения внутриплощадочных или внутридомовых сетей и оборудования подключаемого объекта в рамках срока исполнения мероприятий по договору</w:t>
            </w:r>
          </w:p>
        </w:tc>
        <w:tc>
          <w:tcPr>
            <w:tcW w:w="992" w:type="dxa"/>
          </w:tcPr>
          <w:p w14:paraId="6A657471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До составления акта о готовности и осуществления действий по подключению к сети инженерно-технического обеспечения внутрип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лощадочных или внутридомовых сетей и оборудования подключаемого объекта в рамках срока исполнения мероприятий по договору</w:t>
            </w:r>
          </w:p>
        </w:tc>
        <w:tc>
          <w:tcPr>
            <w:tcW w:w="851" w:type="dxa"/>
          </w:tcPr>
          <w:p w14:paraId="5130F787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14:paraId="5E94E622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Временное разрешение органа федерального государственного энергетического надзора на допуск в эксплуатацию объекта теплоснабжения и (или) теплопотребляющей установки</w:t>
            </w:r>
          </w:p>
        </w:tc>
        <w:tc>
          <w:tcPr>
            <w:tcW w:w="1417" w:type="dxa"/>
          </w:tcPr>
          <w:p w14:paraId="114D9C5E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Подтверждение получения временного разрешения органа федерального государственного энергетического надзора на допуск в эксплуатацию объекта теплоснабжения и (или) теплопотребляющей установки</w:t>
            </w:r>
          </w:p>
        </w:tc>
        <w:tc>
          <w:tcPr>
            <w:tcW w:w="2693" w:type="dxa"/>
          </w:tcPr>
          <w:p w14:paraId="697478D8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Пункты 23, 59 Правил 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br/>
              <w:t>№ 2115</w:t>
            </w:r>
          </w:p>
        </w:tc>
        <w:tc>
          <w:tcPr>
            <w:tcW w:w="1417" w:type="dxa"/>
          </w:tcPr>
          <w:p w14:paraId="344CE73D" w14:textId="77777777" w:rsidR="00E92F49" w:rsidRPr="00E92F49" w:rsidRDefault="00E92F49" w:rsidP="00F3194F">
            <w:pPr>
              <w:suppressAutoHyphens/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49">
              <w:rPr>
                <w:rFonts w:ascii="Times New Roman" w:hAnsi="Times New Roman"/>
                <w:sz w:val="20"/>
                <w:szCs w:val="20"/>
              </w:rPr>
              <w:t>Все категории</w:t>
            </w:r>
          </w:p>
        </w:tc>
        <w:tc>
          <w:tcPr>
            <w:tcW w:w="2027" w:type="dxa"/>
          </w:tcPr>
          <w:p w14:paraId="054FD0CD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2F49" w:rsidRPr="00E92F49" w14:paraId="3255972E" w14:textId="77777777" w:rsidTr="00CF25C2">
        <w:trPr>
          <w:trHeight w:val="20"/>
        </w:trPr>
        <w:tc>
          <w:tcPr>
            <w:tcW w:w="425" w:type="dxa"/>
          </w:tcPr>
          <w:p w14:paraId="34BFE331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14:paraId="407B971B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Подача тепловой энергии и теплоносителя на объект заявителя на время проведения пусконаладочных работ и комплексного опробования</w:t>
            </w:r>
          </w:p>
        </w:tc>
        <w:tc>
          <w:tcPr>
            <w:tcW w:w="1843" w:type="dxa"/>
          </w:tcPr>
          <w:p w14:paraId="6060CB83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После подписания акта о готовности с учетом получения временного разрешения органа федерального государственного энергетического надзора, но</w:t>
            </w:r>
          </w:p>
          <w:p w14:paraId="7C6C3F39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не позднее установленной договором о подключении даты подключения</w:t>
            </w:r>
          </w:p>
        </w:tc>
        <w:tc>
          <w:tcPr>
            <w:tcW w:w="992" w:type="dxa"/>
          </w:tcPr>
          <w:p w14:paraId="5FC2575B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D9E1C65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5B41C77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Предоставление временного разрешения органа федерального государственного энергетического надзора на допуск в эксплуатацию объекта теплоснабжения и (или) теплопотребляющей установки</w:t>
            </w:r>
          </w:p>
        </w:tc>
        <w:tc>
          <w:tcPr>
            <w:tcW w:w="1417" w:type="dxa"/>
          </w:tcPr>
          <w:p w14:paraId="19B4EFE7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Акт об успешно проведенных пусконаладочных работах и испытаний</w:t>
            </w:r>
          </w:p>
        </w:tc>
        <w:tc>
          <w:tcPr>
            <w:tcW w:w="2693" w:type="dxa"/>
          </w:tcPr>
          <w:p w14:paraId="4D642F55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Пункты 23, 59, 63 Правил № 2115</w:t>
            </w:r>
          </w:p>
        </w:tc>
        <w:tc>
          <w:tcPr>
            <w:tcW w:w="1417" w:type="dxa"/>
          </w:tcPr>
          <w:p w14:paraId="1778B57C" w14:textId="77777777" w:rsidR="00E92F49" w:rsidRPr="00E92F49" w:rsidRDefault="00E92F49" w:rsidP="00F3194F">
            <w:pPr>
              <w:suppressAutoHyphens/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49">
              <w:rPr>
                <w:rFonts w:ascii="Times New Roman" w:hAnsi="Times New Roman"/>
                <w:sz w:val="20"/>
                <w:szCs w:val="20"/>
              </w:rPr>
              <w:t>Все категории</w:t>
            </w:r>
          </w:p>
        </w:tc>
        <w:tc>
          <w:tcPr>
            <w:tcW w:w="2027" w:type="dxa"/>
          </w:tcPr>
          <w:p w14:paraId="0CD71537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2F49" w:rsidRPr="00E92F49" w14:paraId="3698063D" w14:textId="77777777" w:rsidTr="00CF25C2">
        <w:trPr>
          <w:trHeight w:val="20"/>
        </w:trPr>
        <w:tc>
          <w:tcPr>
            <w:tcW w:w="425" w:type="dxa"/>
          </w:tcPr>
          <w:p w14:paraId="18957C08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1985" w:type="dxa"/>
          </w:tcPr>
          <w:p w14:paraId="39C3FAD9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Внесение заявителем третьего авансового платежа в размере 20% платы за подключение</w:t>
            </w:r>
          </w:p>
        </w:tc>
        <w:tc>
          <w:tcPr>
            <w:tcW w:w="1843" w:type="dxa"/>
          </w:tcPr>
          <w:p w14:paraId="2E7B3CA9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5 дней</w:t>
            </w:r>
            <w:r w:rsidRPr="00E92F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с даты подачи тепловой энергии и теплоносителя на объект заявителя на время проведения 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пусконаладочных работ и комплексного опробования</w:t>
            </w:r>
          </w:p>
          <w:p w14:paraId="48D2F377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(в ценовых зонах устанавливается по соглашению сторон)</w:t>
            </w:r>
          </w:p>
        </w:tc>
        <w:tc>
          <w:tcPr>
            <w:tcW w:w="992" w:type="dxa"/>
          </w:tcPr>
          <w:p w14:paraId="5FD2EE6D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5 дней с даты подачи тепловой энергии и 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теплоносителя на объект заявителя на время проведения пусконаладочных работ и комплексного опробования</w:t>
            </w:r>
          </w:p>
          <w:p w14:paraId="3A11AF67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(в ценовых зонах устанавливается по соглашению сторон)</w:t>
            </w:r>
          </w:p>
        </w:tc>
        <w:tc>
          <w:tcPr>
            <w:tcW w:w="851" w:type="dxa"/>
          </w:tcPr>
          <w:p w14:paraId="5382DA28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14:paraId="5DF82545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Платежное поручение</w:t>
            </w:r>
          </w:p>
        </w:tc>
        <w:tc>
          <w:tcPr>
            <w:tcW w:w="1417" w:type="dxa"/>
          </w:tcPr>
          <w:p w14:paraId="13BAA1C2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9DC5335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Пункты 52, 77 Правил № 2115</w:t>
            </w:r>
          </w:p>
        </w:tc>
        <w:tc>
          <w:tcPr>
            <w:tcW w:w="1417" w:type="dxa"/>
          </w:tcPr>
          <w:p w14:paraId="14712040" w14:textId="77777777" w:rsidR="00E92F49" w:rsidRPr="00E92F49" w:rsidRDefault="00E92F49" w:rsidP="00F3194F">
            <w:pPr>
              <w:suppressAutoHyphens/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2027" w:type="dxa"/>
          </w:tcPr>
          <w:p w14:paraId="52EF04CD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2F49" w:rsidRPr="00E92F49" w14:paraId="6EA774D4" w14:textId="77777777" w:rsidTr="00CF25C2">
        <w:trPr>
          <w:trHeight w:val="20"/>
        </w:trPr>
        <w:tc>
          <w:tcPr>
            <w:tcW w:w="425" w:type="dxa"/>
          </w:tcPr>
          <w:p w14:paraId="01341CDE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19.1</w:t>
            </w:r>
          </w:p>
        </w:tc>
        <w:tc>
          <w:tcPr>
            <w:tcW w:w="1985" w:type="dxa"/>
          </w:tcPr>
          <w:p w14:paraId="474427CC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Получение  заявителем</w:t>
            </w:r>
            <w:proofErr w:type="gramEnd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 разрешение органа федерального государственного энергетического надзора на допуск в эксплуатацию объекта теплоснабжения </w:t>
            </w:r>
          </w:p>
        </w:tc>
        <w:tc>
          <w:tcPr>
            <w:tcW w:w="1843" w:type="dxa"/>
          </w:tcPr>
          <w:p w14:paraId="1CB78AF7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10 рабочих дней с момента подачи заявления о получении разрешения на допуск в эксплуатации объекта теплоснабжения </w:t>
            </w:r>
          </w:p>
        </w:tc>
        <w:tc>
          <w:tcPr>
            <w:tcW w:w="992" w:type="dxa"/>
          </w:tcPr>
          <w:p w14:paraId="485ADA1B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10 рабочих дней</w:t>
            </w:r>
          </w:p>
        </w:tc>
        <w:tc>
          <w:tcPr>
            <w:tcW w:w="851" w:type="dxa"/>
          </w:tcPr>
          <w:p w14:paraId="606E165F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A5D2F2C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Разрешение органа федерального государственного энергетического надзора на допуск в эксплуатацию объекта теплоснабжения и (или) теплопотребляющей установки  </w:t>
            </w:r>
          </w:p>
        </w:tc>
        <w:tc>
          <w:tcPr>
            <w:tcW w:w="1417" w:type="dxa"/>
          </w:tcPr>
          <w:p w14:paraId="63E7A411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Подтверждение получения разрешение органа федерального государственного энергетического надзора на допуск в эксплуатацию объекта теплоснабжения и (или) теплопотребляющей установки </w:t>
            </w:r>
          </w:p>
        </w:tc>
        <w:tc>
          <w:tcPr>
            <w:tcW w:w="2693" w:type="dxa"/>
          </w:tcPr>
          <w:p w14:paraId="488E0E65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Пункт 62 Правил № 2115</w:t>
            </w:r>
          </w:p>
        </w:tc>
        <w:tc>
          <w:tcPr>
            <w:tcW w:w="1417" w:type="dxa"/>
          </w:tcPr>
          <w:p w14:paraId="0CCB19F4" w14:textId="77777777" w:rsidR="00E92F49" w:rsidRPr="00E92F49" w:rsidRDefault="00E92F49" w:rsidP="00F3194F">
            <w:pPr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Все категории </w:t>
            </w:r>
          </w:p>
        </w:tc>
        <w:tc>
          <w:tcPr>
            <w:tcW w:w="2027" w:type="dxa"/>
          </w:tcPr>
          <w:p w14:paraId="66AF5046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2F49" w:rsidRPr="00E92F49" w14:paraId="4FDB1D49" w14:textId="77777777" w:rsidTr="00CF25C2">
        <w:trPr>
          <w:trHeight w:val="20"/>
        </w:trPr>
        <w:tc>
          <w:tcPr>
            <w:tcW w:w="425" w:type="dxa"/>
          </w:tcPr>
          <w:p w14:paraId="2939DC55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</w:t>
            </w:r>
            <w:r w:rsidRPr="00E92F4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</w:tcPr>
          <w:p w14:paraId="2BC67156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Получение акта о подключении</w:t>
            </w:r>
          </w:p>
        </w:tc>
        <w:tc>
          <w:tcPr>
            <w:tcW w:w="1843" w:type="dxa"/>
          </w:tcPr>
          <w:p w14:paraId="76F6BC84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В пределах срока выполнения мероприятия по договору, но</w:t>
            </w:r>
            <w:r w:rsidRPr="00E92F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не позднее 18 месяцев со дня заключения договора, если более длительные сроки не указаны заявителем в заявке или в инвестиционной программе исполнителя (смежной теплоснабжающей/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br/>
              <w:t>теплосетевой организации), но не более 3 лет.</w:t>
            </w:r>
          </w:p>
        </w:tc>
        <w:tc>
          <w:tcPr>
            <w:tcW w:w="992" w:type="dxa"/>
          </w:tcPr>
          <w:p w14:paraId="72AB10B5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не позднее 18 месяцев со дня заключения договора</w:t>
            </w:r>
          </w:p>
        </w:tc>
        <w:tc>
          <w:tcPr>
            <w:tcW w:w="851" w:type="dxa"/>
          </w:tcPr>
          <w:p w14:paraId="27ACDA3B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2D3CC142" w14:textId="77777777" w:rsidR="00E92F49" w:rsidRPr="00E92F49" w:rsidDel="00BE7FF1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sz w:val="20"/>
                <w:szCs w:val="20"/>
              </w:rPr>
              <w:t xml:space="preserve">Заключенный договор о подключении, акт о готовности внутриплощадочных и внутридомовых сетей и оборудования подключаемого объекта к подаче тепловой энергии и теплоносителя, платежные поручения (3 </w:t>
            </w:r>
            <w:proofErr w:type="spellStart"/>
            <w:r w:rsidRPr="00E92F4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E92F4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0ECEC0D2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Подписанный акт о подключении</w:t>
            </w:r>
          </w:p>
        </w:tc>
        <w:tc>
          <w:tcPr>
            <w:tcW w:w="2693" w:type="dxa"/>
          </w:tcPr>
          <w:p w14:paraId="2CC7E27A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Пункты 23, 63 Правил 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br/>
              <w:t>№ 2115</w:t>
            </w:r>
          </w:p>
        </w:tc>
        <w:tc>
          <w:tcPr>
            <w:tcW w:w="1417" w:type="dxa"/>
          </w:tcPr>
          <w:p w14:paraId="0B481FEA" w14:textId="77777777" w:rsidR="00E92F49" w:rsidRPr="00E92F49" w:rsidRDefault="00E92F49" w:rsidP="00F3194F">
            <w:pPr>
              <w:suppressAutoHyphens/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49">
              <w:rPr>
                <w:rFonts w:ascii="Times New Roman" w:hAnsi="Times New Roman"/>
                <w:sz w:val="20"/>
                <w:szCs w:val="20"/>
              </w:rPr>
              <w:t>Все категории</w:t>
            </w:r>
          </w:p>
        </w:tc>
        <w:tc>
          <w:tcPr>
            <w:tcW w:w="2027" w:type="dxa"/>
          </w:tcPr>
          <w:p w14:paraId="68FD1352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2F49" w:rsidRPr="00E92F49" w14:paraId="2BA1C251" w14:textId="77777777" w:rsidTr="00CF25C2">
        <w:trPr>
          <w:trHeight w:val="20"/>
        </w:trPr>
        <w:tc>
          <w:tcPr>
            <w:tcW w:w="425" w:type="dxa"/>
          </w:tcPr>
          <w:p w14:paraId="23FF53F6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14:paraId="1544C110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Внесение заявителем итогового платежа по договору о подключении</w:t>
            </w:r>
          </w:p>
        </w:tc>
        <w:tc>
          <w:tcPr>
            <w:tcW w:w="1843" w:type="dxa"/>
          </w:tcPr>
          <w:p w14:paraId="09AF3B3D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15 дней</w:t>
            </w:r>
            <w:r w:rsidRPr="00E92F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с даты подписания акта о подключении</w:t>
            </w:r>
          </w:p>
          <w:p w14:paraId="22803E05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(в ценовых зонах устанавливается по соглашению сторон)</w:t>
            </w:r>
          </w:p>
        </w:tc>
        <w:tc>
          <w:tcPr>
            <w:tcW w:w="992" w:type="dxa"/>
          </w:tcPr>
          <w:p w14:paraId="2CD81BC3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15 дней с даты подписания акта о подключении</w:t>
            </w:r>
          </w:p>
          <w:p w14:paraId="79ADC86D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(в ценовых зонах устанавливается по соглашению сторон</w:t>
            </w:r>
            <w:r w:rsidRPr="00E92F49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1AEEED78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5B18CF69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Платежное поручение</w:t>
            </w:r>
          </w:p>
        </w:tc>
        <w:tc>
          <w:tcPr>
            <w:tcW w:w="1417" w:type="dxa"/>
          </w:tcPr>
          <w:p w14:paraId="61D9DF89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61764A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 xml:space="preserve">Пункты 52, 77 Правил </w:t>
            </w: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gramStart"/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№  2115</w:t>
            </w:r>
            <w:proofErr w:type="gramEnd"/>
          </w:p>
        </w:tc>
        <w:tc>
          <w:tcPr>
            <w:tcW w:w="1417" w:type="dxa"/>
          </w:tcPr>
          <w:p w14:paraId="7C03E7D2" w14:textId="77777777" w:rsidR="00E92F49" w:rsidRPr="00E92F49" w:rsidRDefault="00E92F49" w:rsidP="00F3194F">
            <w:pPr>
              <w:suppressAutoHyphens/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F49">
              <w:rPr>
                <w:rFonts w:ascii="Times New Roman" w:hAnsi="Times New Roman"/>
                <w:bCs/>
                <w:sz w:val="20"/>
                <w:szCs w:val="20"/>
              </w:rPr>
              <w:t>Все категории</w:t>
            </w:r>
          </w:p>
        </w:tc>
        <w:tc>
          <w:tcPr>
            <w:tcW w:w="2027" w:type="dxa"/>
          </w:tcPr>
          <w:p w14:paraId="3CE155B5" w14:textId="77777777" w:rsidR="00E92F49" w:rsidRPr="00E92F49" w:rsidRDefault="00E92F49" w:rsidP="00F3194F">
            <w:pPr>
              <w:suppressAutoHyphens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77A874CA" w14:textId="77777777" w:rsidR="00E92F49" w:rsidRPr="00E92F49" w:rsidRDefault="00E92F49" w:rsidP="00E92F49">
      <w:pPr>
        <w:jc w:val="both"/>
        <w:rPr>
          <w:rFonts w:ascii="Times New Roman" w:hAnsi="Times New Roman"/>
          <w:sz w:val="20"/>
          <w:szCs w:val="20"/>
        </w:rPr>
      </w:pPr>
    </w:p>
    <w:p w14:paraId="149561A5" w14:textId="77777777" w:rsidR="00277CD4" w:rsidRPr="00E92F49" w:rsidRDefault="00277CD4">
      <w:pPr>
        <w:rPr>
          <w:rFonts w:ascii="Times New Roman" w:hAnsi="Times New Roman"/>
          <w:sz w:val="20"/>
          <w:szCs w:val="20"/>
        </w:rPr>
      </w:pPr>
    </w:p>
    <w:sectPr w:rsidR="00277CD4" w:rsidRPr="00E92F49" w:rsidSect="009B3F98">
      <w:headerReference w:type="default" r:id="rId7"/>
      <w:pgSz w:w="16838" w:h="11906" w:orient="landscape" w:code="9"/>
      <w:pgMar w:top="709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31C93" w14:textId="77777777" w:rsidR="00E83D89" w:rsidRDefault="00E83D89">
      <w:pPr>
        <w:spacing w:after="0" w:line="240" w:lineRule="auto"/>
      </w:pPr>
      <w:r>
        <w:separator/>
      </w:r>
    </w:p>
  </w:endnote>
  <w:endnote w:type="continuationSeparator" w:id="0">
    <w:p w14:paraId="348355A8" w14:textId="77777777" w:rsidR="00E83D89" w:rsidRDefault="00E8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3F88A" w14:textId="77777777" w:rsidR="00E83D89" w:rsidRDefault="00E83D89">
      <w:pPr>
        <w:spacing w:after="0" w:line="240" w:lineRule="auto"/>
      </w:pPr>
      <w:r>
        <w:separator/>
      </w:r>
    </w:p>
  </w:footnote>
  <w:footnote w:type="continuationSeparator" w:id="0">
    <w:p w14:paraId="1863E345" w14:textId="77777777" w:rsidR="00E83D89" w:rsidRDefault="00E83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4"/>
      </w:rPr>
      <w:id w:val="116180138"/>
      <w:docPartObj>
        <w:docPartGallery w:val="Page Numbers (Top of Page)"/>
        <w:docPartUnique/>
      </w:docPartObj>
    </w:sdtPr>
    <w:sdtEndPr/>
    <w:sdtContent>
      <w:p w14:paraId="51102E52" w14:textId="77777777" w:rsidR="00C719D9" w:rsidRPr="00C719D9" w:rsidRDefault="00E92F49">
        <w:pPr>
          <w:pStyle w:val="a4"/>
          <w:jc w:val="center"/>
          <w:rPr>
            <w:rFonts w:ascii="Times New Roman" w:hAnsi="Times New Roman"/>
            <w:sz w:val="24"/>
          </w:rPr>
        </w:pPr>
        <w:r w:rsidRPr="00C719D9">
          <w:rPr>
            <w:rFonts w:ascii="Times New Roman" w:hAnsi="Times New Roman"/>
            <w:sz w:val="24"/>
          </w:rPr>
          <w:fldChar w:fldCharType="begin"/>
        </w:r>
        <w:r w:rsidRPr="00C719D9">
          <w:rPr>
            <w:rFonts w:ascii="Times New Roman" w:hAnsi="Times New Roman"/>
            <w:sz w:val="24"/>
          </w:rPr>
          <w:instrText>PAGE   \* MERGEFORMAT</w:instrText>
        </w:r>
        <w:r w:rsidRPr="00C719D9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9</w:t>
        </w:r>
        <w:r w:rsidRPr="00C719D9">
          <w:rPr>
            <w:rFonts w:ascii="Times New Roman" w:hAnsi="Times New Roman"/>
            <w:sz w:val="24"/>
          </w:rPr>
          <w:fldChar w:fldCharType="end"/>
        </w:r>
      </w:p>
    </w:sdtContent>
  </w:sdt>
  <w:p w14:paraId="74CDED2E" w14:textId="77777777" w:rsidR="00C719D9" w:rsidRDefault="00E83D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13C4"/>
    <w:multiLevelType w:val="hybridMultilevel"/>
    <w:tmpl w:val="AEDA503A"/>
    <w:lvl w:ilvl="0" w:tplc="D63446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A66EF"/>
    <w:multiLevelType w:val="hybridMultilevel"/>
    <w:tmpl w:val="3E769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72772"/>
    <w:multiLevelType w:val="hybridMultilevel"/>
    <w:tmpl w:val="4D72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96C52"/>
    <w:multiLevelType w:val="hybridMultilevel"/>
    <w:tmpl w:val="D508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16373"/>
    <w:multiLevelType w:val="hybridMultilevel"/>
    <w:tmpl w:val="BD04FD48"/>
    <w:lvl w:ilvl="0" w:tplc="A69EA2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217A0"/>
    <w:multiLevelType w:val="hybridMultilevel"/>
    <w:tmpl w:val="3B06D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D039B"/>
    <w:multiLevelType w:val="hybridMultilevel"/>
    <w:tmpl w:val="E282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1255"/>
    <w:multiLevelType w:val="hybridMultilevel"/>
    <w:tmpl w:val="1BC48870"/>
    <w:lvl w:ilvl="0" w:tplc="C9C888D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6EA919A7"/>
    <w:multiLevelType w:val="hybridMultilevel"/>
    <w:tmpl w:val="06DA1AF8"/>
    <w:lvl w:ilvl="0" w:tplc="7B0AAA3A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49"/>
    <w:rsid w:val="00277CD4"/>
    <w:rsid w:val="00CB6F9F"/>
    <w:rsid w:val="00CF25C2"/>
    <w:rsid w:val="00E83D89"/>
    <w:rsid w:val="00E9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BF7D"/>
  <w15:chartTrackingRefBased/>
  <w15:docId w15:val="{23ADA725-DF5A-49A7-9A8A-A365404F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F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2F49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92F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2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25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Сильми</cp:lastModifiedBy>
  <cp:revision>3</cp:revision>
  <cp:lastPrinted>2022-08-30T15:27:00Z</cp:lastPrinted>
  <dcterms:created xsi:type="dcterms:W3CDTF">2022-07-25T12:13:00Z</dcterms:created>
  <dcterms:modified xsi:type="dcterms:W3CDTF">2022-08-30T15:29:00Z</dcterms:modified>
</cp:coreProperties>
</file>